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AE74" w14:textId="77777777" w:rsidR="005D4C38" w:rsidRPr="006C7265" w:rsidRDefault="005D4C38" w:rsidP="004E185C">
      <w:pPr>
        <w:jc w:val="both"/>
        <w:rPr>
          <w:rFonts w:cstheme="minorHAnsi"/>
          <w:i/>
          <w:sz w:val="24"/>
          <w:szCs w:val="24"/>
        </w:rPr>
      </w:pPr>
      <w:r w:rsidRPr="006C7265">
        <w:rPr>
          <w:rFonts w:cstheme="minorHAnsi"/>
          <w:i/>
          <w:sz w:val="24"/>
          <w:szCs w:val="24"/>
        </w:rPr>
        <w:t>Central European University, Department of Gender Studies</w:t>
      </w:r>
    </w:p>
    <w:p w14:paraId="527A3D61" w14:textId="77777777" w:rsidR="005D4C38" w:rsidRPr="006C7265" w:rsidRDefault="005D4C38" w:rsidP="004E185C">
      <w:pPr>
        <w:jc w:val="both"/>
        <w:rPr>
          <w:rFonts w:cstheme="minorHAnsi"/>
          <w:b/>
          <w:sz w:val="24"/>
          <w:szCs w:val="24"/>
        </w:rPr>
      </w:pPr>
    </w:p>
    <w:p w14:paraId="369196A5" w14:textId="77777777" w:rsidR="005D4C38" w:rsidRPr="006C7265" w:rsidRDefault="005D4C38" w:rsidP="004E185C">
      <w:pPr>
        <w:jc w:val="both"/>
        <w:rPr>
          <w:rFonts w:cstheme="minorHAnsi"/>
          <w:b/>
          <w:sz w:val="36"/>
          <w:szCs w:val="36"/>
        </w:rPr>
      </w:pPr>
    </w:p>
    <w:p w14:paraId="0A4CFAB5" w14:textId="77777777" w:rsidR="005D4C38" w:rsidRPr="006C7265" w:rsidRDefault="005D4C38" w:rsidP="004E185C">
      <w:pPr>
        <w:jc w:val="both"/>
        <w:rPr>
          <w:rFonts w:cstheme="minorHAnsi"/>
          <w:b/>
          <w:sz w:val="36"/>
          <w:szCs w:val="36"/>
        </w:rPr>
      </w:pPr>
      <w:r w:rsidRPr="006C7265">
        <w:rPr>
          <w:rFonts w:cstheme="minorHAnsi"/>
          <w:b/>
          <w:sz w:val="36"/>
          <w:szCs w:val="36"/>
        </w:rPr>
        <w:t>Methodological Practice in Gender Studies</w:t>
      </w:r>
    </w:p>
    <w:p w14:paraId="463A9F29" w14:textId="77777777" w:rsidR="005D4C38" w:rsidRPr="006C7265" w:rsidRDefault="005D4C38" w:rsidP="004E185C">
      <w:pPr>
        <w:jc w:val="both"/>
        <w:rPr>
          <w:rFonts w:cstheme="minorHAnsi"/>
          <w:b/>
          <w:sz w:val="36"/>
          <w:szCs w:val="36"/>
        </w:rPr>
      </w:pPr>
      <w:r w:rsidRPr="006C7265">
        <w:rPr>
          <w:rFonts w:cstheme="minorHAnsi"/>
          <w:b/>
          <w:sz w:val="36"/>
          <w:szCs w:val="36"/>
        </w:rPr>
        <w:t>GENS 6022, 2 credits</w:t>
      </w:r>
    </w:p>
    <w:p w14:paraId="7FA84EC6" w14:textId="5471C86F" w:rsidR="005D4C38" w:rsidRPr="006C7265" w:rsidRDefault="005D4C38" w:rsidP="004E185C">
      <w:pPr>
        <w:jc w:val="both"/>
        <w:rPr>
          <w:rFonts w:cstheme="minorHAnsi"/>
          <w:b/>
          <w:sz w:val="36"/>
          <w:szCs w:val="36"/>
        </w:rPr>
      </w:pPr>
      <w:r w:rsidRPr="006C7265">
        <w:rPr>
          <w:rFonts w:cstheme="minorHAnsi"/>
          <w:b/>
          <w:sz w:val="36"/>
          <w:szCs w:val="36"/>
        </w:rPr>
        <w:t>mandatory PhD course, Fall 202</w:t>
      </w:r>
      <w:r w:rsidR="003513BE">
        <w:rPr>
          <w:rFonts w:cstheme="minorHAnsi"/>
          <w:b/>
          <w:sz w:val="36"/>
          <w:szCs w:val="36"/>
        </w:rPr>
        <w:t>3</w:t>
      </w:r>
      <w:r w:rsidRPr="006C7265">
        <w:rPr>
          <w:rFonts w:cstheme="minorHAnsi"/>
          <w:b/>
          <w:sz w:val="36"/>
          <w:szCs w:val="36"/>
        </w:rPr>
        <w:t xml:space="preserve"> </w:t>
      </w:r>
    </w:p>
    <w:p w14:paraId="4F9A560E" w14:textId="09DAF1B7" w:rsidR="005D4C38" w:rsidRDefault="005D4C38" w:rsidP="004E185C">
      <w:pPr>
        <w:jc w:val="both"/>
        <w:rPr>
          <w:rFonts w:cstheme="minorHAnsi"/>
          <w:sz w:val="24"/>
          <w:szCs w:val="24"/>
        </w:rPr>
      </w:pPr>
    </w:p>
    <w:p w14:paraId="2F77B68C" w14:textId="7ECD9A80" w:rsidR="006C7265" w:rsidRDefault="006C7265" w:rsidP="004E185C">
      <w:pPr>
        <w:jc w:val="both"/>
        <w:rPr>
          <w:rFonts w:cstheme="minorHAnsi"/>
          <w:sz w:val="24"/>
          <w:szCs w:val="24"/>
        </w:rPr>
      </w:pPr>
    </w:p>
    <w:p w14:paraId="30AD1D08" w14:textId="77777777" w:rsidR="007A4DF3" w:rsidRPr="006C7265" w:rsidRDefault="007A4DF3" w:rsidP="004E185C">
      <w:pPr>
        <w:jc w:val="both"/>
        <w:rPr>
          <w:rFonts w:cstheme="minorHAnsi"/>
          <w:sz w:val="24"/>
          <w:szCs w:val="24"/>
        </w:rPr>
      </w:pPr>
    </w:p>
    <w:p w14:paraId="6EE42D53" w14:textId="7FEEA21A" w:rsidR="005D4C38" w:rsidRPr="006C7265" w:rsidRDefault="00077FBE" w:rsidP="004E185C">
      <w:pPr>
        <w:jc w:val="both"/>
        <w:rPr>
          <w:rFonts w:cstheme="minorHAnsi"/>
          <w:sz w:val="24"/>
          <w:szCs w:val="24"/>
        </w:rPr>
      </w:pPr>
      <w:r>
        <w:rPr>
          <w:rFonts w:cstheme="minorHAnsi"/>
          <w:b/>
          <w:bCs/>
          <w:sz w:val="24"/>
          <w:szCs w:val="24"/>
        </w:rPr>
        <w:t>Instructor:</w:t>
      </w:r>
      <w:r w:rsidR="005D4C38" w:rsidRPr="006C7265">
        <w:rPr>
          <w:rFonts w:cstheme="minorHAnsi"/>
          <w:b/>
          <w:bCs/>
          <w:sz w:val="24"/>
          <w:szCs w:val="24"/>
        </w:rPr>
        <w:t xml:space="preserve"> Jasmina Lukic</w:t>
      </w:r>
      <w:r w:rsidR="005D4C38" w:rsidRPr="006C7265">
        <w:rPr>
          <w:rFonts w:cstheme="minorHAnsi"/>
          <w:sz w:val="24"/>
          <w:szCs w:val="24"/>
        </w:rPr>
        <w:t xml:space="preserve"> </w:t>
      </w:r>
      <w:r w:rsidR="005D4C38" w:rsidRPr="006C7265">
        <w:rPr>
          <w:rFonts w:cstheme="minorHAnsi"/>
          <w:sz w:val="24"/>
          <w:szCs w:val="24"/>
        </w:rPr>
        <w:tab/>
      </w:r>
      <w:r>
        <w:rPr>
          <w:rFonts w:cstheme="minorHAnsi"/>
          <w:sz w:val="24"/>
          <w:szCs w:val="24"/>
        </w:rPr>
        <w:tab/>
      </w:r>
      <w:r w:rsidR="005D4C38" w:rsidRPr="006C7265">
        <w:rPr>
          <w:rFonts w:cstheme="minorHAnsi"/>
          <w:sz w:val="24"/>
          <w:szCs w:val="24"/>
        </w:rPr>
        <w:t>Time: T</w:t>
      </w:r>
      <w:r w:rsidR="003A6A9A">
        <w:rPr>
          <w:rFonts w:cstheme="minorHAnsi"/>
          <w:sz w:val="24"/>
          <w:szCs w:val="24"/>
        </w:rPr>
        <w:t>uesdays 1</w:t>
      </w:r>
      <w:r>
        <w:rPr>
          <w:rFonts w:cstheme="minorHAnsi"/>
          <w:sz w:val="24"/>
          <w:szCs w:val="24"/>
        </w:rPr>
        <w:t>3</w:t>
      </w:r>
      <w:r w:rsidR="003A6A9A">
        <w:rPr>
          <w:rFonts w:cstheme="minorHAnsi"/>
          <w:sz w:val="24"/>
          <w:szCs w:val="24"/>
        </w:rPr>
        <w:t>:</w:t>
      </w:r>
      <w:r>
        <w:rPr>
          <w:rFonts w:cstheme="minorHAnsi"/>
          <w:sz w:val="24"/>
          <w:szCs w:val="24"/>
        </w:rPr>
        <w:t>3</w:t>
      </w:r>
      <w:r w:rsidR="003A6A9A">
        <w:rPr>
          <w:rFonts w:cstheme="minorHAnsi"/>
          <w:sz w:val="24"/>
          <w:szCs w:val="24"/>
        </w:rPr>
        <w:t>0-</w:t>
      </w:r>
      <w:r>
        <w:rPr>
          <w:rFonts w:cstheme="minorHAnsi"/>
          <w:sz w:val="24"/>
          <w:szCs w:val="24"/>
        </w:rPr>
        <w:t>15:10</w:t>
      </w:r>
    </w:p>
    <w:p w14:paraId="21A50209" w14:textId="6CA8AE23" w:rsidR="005D4C38" w:rsidRPr="006C7265" w:rsidRDefault="005D4C38" w:rsidP="004E185C">
      <w:pPr>
        <w:jc w:val="both"/>
        <w:rPr>
          <w:rFonts w:cstheme="minorHAnsi"/>
          <w:sz w:val="24"/>
          <w:szCs w:val="24"/>
        </w:rPr>
      </w:pPr>
      <w:r w:rsidRPr="006C7265">
        <w:rPr>
          <w:rFonts w:cstheme="minorHAnsi"/>
          <w:sz w:val="24"/>
          <w:szCs w:val="24"/>
        </w:rPr>
        <w:tab/>
      </w:r>
      <w:r w:rsidRPr="006C7265">
        <w:rPr>
          <w:rFonts w:cstheme="minorHAnsi"/>
          <w:sz w:val="24"/>
          <w:szCs w:val="24"/>
        </w:rPr>
        <w:tab/>
      </w:r>
      <w:r w:rsidRPr="006C7265">
        <w:rPr>
          <w:rFonts w:cstheme="minorHAnsi"/>
          <w:sz w:val="24"/>
          <w:szCs w:val="24"/>
        </w:rPr>
        <w:tab/>
      </w:r>
      <w:r w:rsidRPr="006C7265">
        <w:rPr>
          <w:rFonts w:cstheme="minorHAnsi"/>
          <w:sz w:val="24"/>
          <w:szCs w:val="24"/>
        </w:rPr>
        <w:tab/>
      </w:r>
      <w:r w:rsidRPr="006C7265">
        <w:rPr>
          <w:rFonts w:cstheme="minorHAnsi"/>
          <w:sz w:val="24"/>
          <w:szCs w:val="24"/>
        </w:rPr>
        <w:tab/>
      </w:r>
      <w:r w:rsidRPr="006C7265">
        <w:rPr>
          <w:rFonts w:cstheme="minorHAnsi"/>
          <w:sz w:val="24"/>
          <w:szCs w:val="24"/>
        </w:rPr>
        <w:tab/>
      </w:r>
      <w:r w:rsidRPr="006C7265">
        <w:rPr>
          <w:rFonts w:cstheme="minorHAnsi"/>
          <w:sz w:val="24"/>
          <w:szCs w:val="24"/>
        </w:rPr>
        <w:tab/>
        <w:t xml:space="preserve">Place: </w:t>
      </w:r>
      <w:r w:rsidR="00077FBE">
        <w:rPr>
          <w:rFonts w:cstheme="minorHAnsi"/>
          <w:sz w:val="24"/>
          <w:szCs w:val="24"/>
        </w:rPr>
        <w:t>TBA</w:t>
      </w:r>
    </w:p>
    <w:p w14:paraId="0B26FAF2" w14:textId="77777777" w:rsidR="005D4C38" w:rsidRPr="006C7265" w:rsidRDefault="005D4C38" w:rsidP="004E185C">
      <w:pPr>
        <w:jc w:val="both"/>
        <w:rPr>
          <w:rFonts w:cstheme="minorHAnsi"/>
          <w:sz w:val="24"/>
          <w:szCs w:val="24"/>
        </w:rPr>
      </w:pPr>
    </w:p>
    <w:p w14:paraId="42ABCBFA" w14:textId="1E2D547A" w:rsidR="005D4C38" w:rsidRPr="006C7265" w:rsidRDefault="005D4C38" w:rsidP="004E185C">
      <w:pPr>
        <w:ind w:left="5040" w:hanging="5040"/>
        <w:jc w:val="both"/>
        <w:rPr>
          <w:rFonts w:cstheme="minorHAnsi"/>
          <w:sz w:val="24"/>
          <w:szCs w:val="24"/>
        </w:rPr>
      </w:pPr>
      <w:r w:rsidRPr="006C7265">
        <w:rPr>
          <w:rFonts w:cstheme="minorHAnsi"/>
          <w:b/>
          <w:bCs/>
          <w:sz w:val="24"/>
          <w:szCs w:val="24"/>
        </w:rPr>
        <w:t>Jasmina Lukic</w:t>
      </w:r>
      <w:r w:rsidRPr="006C7265">
        <w:rPr>
          <w:rFonts w:cstheme="minorHAnsi"/>
          <w:sz w:val="24"/>
          <w:szCs w:val="24"/>
        </w:rPr>
        <w:t>, Professor</w:t>
      </w:r>
    </w:p>
    <w:p w14:paraId="53BD155A" w14:textId="4C0E8531" w:rsidR="005D4C38" w:rsidRPr="006C7265" w:rsidRDefault="005D4C38" w:rsidP="004E185C">
      <w:pPr>
        <w:jc w:val="both"/>
        <w:rPr>
          <w:rFonts w:cstheme="minorHAnsi"/>
          <w:sz w:val="24"/>
          <w:szCs w:val="24"/>
        </w:rPr>
      </w:pPr>
      <w:r w:rsidRPr="006C7265">
        <w:rPr>
          <w:rFonts w:cstheme="minorHAnsi"/>
          <w:sz w:val="24"/>
          <w:szCs w:val="24"/>
        </w:rPr>
        <w:t>Email: lukicj@ceu.edu</w:t>
      </w:r>
    </w:p>
    <w:p w14:paraId="6AEDFF34" w14:textId="64187D78" w:rsidR="005D4C38" w:rsidRPr="006C7265" w:rsidRDefault="005D4C38" w:rsidP="004E185C">
      <w:pPr>
        <w:ind w:left="5040" w:hanging="5040"/>
        <w:jc w:val="both"/>
        <w:rPr>
          <w:rFonts w:cstheme="minorHAnsi"/>
          <w:sz w:val="24"/>
          <w:szCs w:val="24"/>
        </w:rPr>
      </w:pPr>
      <w:r w:rsidRPr="006C7265">
        <w:rPr>
          <w:rFonts w:cstheme="minorHAnsi"/>
          <w:sz w:val="24"/>
          <w:szCs w:val="24"/>
        </w:rPr>
        <w:t>Office:</w:t>
      </w:r>
      <w:r w:rsidR="00B00C74" w:rsidRPr="006C7265">
        <w:rPr>
          <w:rFonts w:cstheme="minorHAnsi"/>
          <w:sz w:val="24"/>
          <w:szCs w:val="24"/>
        </w:rPr>
        <w:t xml:space="preserve"> QS</w:t>
      </w:r>
      <w:r w:rsidR="003A6A9A">
        <w:rPr>
          <w:rFonts w:cstheme="minorHAnsi"/>
          <w:sz w:val="24"/>
          <w:szCs w:val="24"/>
        </w:rPr>
        <w:t xml:space="preserve"> D205/d</w:t>
      </w:r>
    </w:p>
    <w:p w14:paraId="259C443B" w14:textId="2D3FA9A5" w:rsidR="005D4C38" w:rsidRPr="006C7265" w:rsidRDefault="005D4C38" w:rsidP="00077FBE">
      <w:pPr>
        <w:ind w:left="5040" w:hanging="5040"/>
        <w:jc w:val="both"/>
        <w:rPr>
          <w:rFonts w:cstheme="minorHAnsi"/>
          <w:sz w:val="24"/>
          <w:szCs w:val="24"/>
        </w:rPr>
      </w:pPr>
      <w:r w:rsidRPr="006C7265">
        <w:rPr>
          <w:rFonts w:cstheme="minorHAnsi"/>
          <w:sz w:val="24"/>
          <w:szCs w:val="24"/>
        </w:rPr>
        <w:t xml:space="preserve">Office hours: </w:t>
      </w:r>
      <w:r w:rsidR="00077FBE">
        <w:rPr>
          <w:rFonts w:cstheme="minorHAnsi"/>
          <w:sz w:val="24"/>
          <w:szCs w:val="24"/>
        </w:rPr>
        <w:t>TBA</w:t>
      </w:r>
    </w:p>
    <w:p w14:paraId="62D40D41" w14:textId="77777777" w:rsidR="005D4C38" w:rsidRPr="006C7265" w:rsidRDefault="005D4C38" w:rsidP="004E185C">
      <w:pPr>
        <w:jc w:val="both"/>
        <w:rPr>
          <w:rFonts w:cstheme="minorHAnsi"/>
          <w:sz w:val="24"/>
          <w:szCs w:val="24"/>
        </w:rPr>
      </w:pPr>
    </w:p>
    <w:p w14:paraId="7C0D614F" w14:textId="77777777" w:rsidR="005D4C38" w:rsidRPr="006C7265" w:rsidRDefault="005D4C38" w:rsidP="004E185C">
      <w:pPr>
        <w:jc w:val="both"/>
        <w:rPr>
          <w:rFonts w:cstheme="minorHAnsi"/>
          <w:sz w:val="24"/>
          <w:szCs w:val="24"/>
        </w:rPr>
      </w:pPr>
      <w:r w:rsidRPr="006C7265">
        <w:rPr>
          <w:rFonts w:cstheme="minorHAnsi"/>
          <w:b/>
          <w:sz w:val="24"/>
          <w:szCs w:val="24"/>
          <w:u w:val="single"/>
        </w:rPr>
        <w:t>Course Description</w:t>
      </w:r>
    </w:p>
    <w:p w14:paraId="285B06B7" w14:textId="77777777" w:rsidR="005D4C38" w:rsidRPr="006C7265" w:rsidRDefault="005D4C38" w:rsidP="004E185C">
      <w:pPr>
        <w:jc w:val="both"/>
        <w:rPr>
          <w:rFonts w:cstheme="minorHAnsi"/>
          <w:color w:val="000000"/>
          <w:sz w:val="24"/>
          <w:szCs w:val="24"/>
        </w:rPr>
      </w:pPr>
    </w:p>
    <w:p w14:paraId="259D36FD" w14:textId="5FB8A99D" w:rsidR="00EE50BF" w:rsidRPr="004E185C" w:rsidRDefault="005D4C38" w:rsidP="004E185C">
      <w:pPr>
        <w:jc w:val="both"/>
        <w:rPr>
          <w:rFonts w:cstheme="minorHAnsi"/>
          <w:sz w:val="24"/>
          <w:szCs w:val="24"/>
        </w:rPr>
      </w:pPr>
      <w:r w:rsidRPr="006C7265">
        <w:rPr>
          <w:rFonts w:cstheme="minorHAnsi"/>
          <w:color w:val="000000"/>
          <w:sz w:val="24"/>
          <w:szCs w:val="24"/>
        </w:rPr>
        <w:t>This two-credit PhD course is a mandatory requirement for students in the first year of the PhD program in Comparative Gender Studies</w:t>
      </w:r>
      <w:r w:rsidR="00BA76E3">
        <w:rPr>
          <w:rFonts w:cstheme="minorHAnsi"/>
          <w:color w:val="000000"/>
          <w:sz w:val="24"/>
          <w:szCs w:val="24"/>
        </w:rPr>
        <w:t>. T</w:t>
      </w:r>
      <w:r w:rsidR="005E03E0">
        <w:rPr>
          <w:rFonts w:cstheme="minorHAnsi"/>
          <w:color w:val="000000"/>
          <w:sz w:val="24"/>
          <w:szCs w:val="24"/>
        </w:rPr>
        <w:t>he course</w:t>
      </w:r>
      <w:r w:rsidRPr="006C7265">
        <w:rPr>
          <w:rFonts w:cstheme="minorHAnsi"/>
          <w:color w:val="000000"/>
          <w:sz w:val="24"/>
          <w:szCs w:val="24"/>
        </w:rPr>
        <w:t xml:space="preserve"> aim</w:t>
      </w:r>
      <w:r w:rsidR="005E03E0">
        <w:rPr>
          <w:rFonts w:cstheme="minorHAnsi"/>
          <w:color w:val="000000"/>
          <w:sz w:val="24"/>
          <w:szCs w:val="24"/>
        </w:rPr>
        <w:t>s</w:t>
      </w:r>
      <w:r w:rsidRPr="006C7265">
        <w:rPr>
          <w:rFonts w:cstheme="minorHAnsi"/>
          <w:color w:val="000000"/>
          <w:sz w:val="24"/>
          <w:szCs w:val="24"/>
        </w:rPr>
        <w:t xml:space="preserve"> to critically interrogate the relationship between theoretical concepts, methodological approaches, and </w:t>
      </w:r>
      <w:r w:rsidR="008261A2" w:rsidRPr="006C7265">
        <w:rPr>
          <w:rFonts w:cstheme="minorHAnsi"/>
          <w:color w:val="000000"/>
          <w:sz w:val="24"/>
          <w:szCs w:val="24"/>
        </w:rPr>
        <w:t>epistemology</w:t>
      </w:r>
      <w:r w:rsidRPr="006C7265">
        <w:rPr>
          <w:rFonts w:cstheme="minorHAnsi"/>
          <w:color w:val="000000"/>
          <w:sz w:val="24"/>
          <w:szCs w:val="24"/>
        </w:rPr>
        <w:t xml:space="preserve"> through critical reflection on processes of knowledge production and on our categories of analysis. In keeping with the objectives of the PhD program, this course will emphasize comparative and integrative approaches to research from different disciplinary perspectives</w:t>
      </w:r>
      <w:r w:rsidR="00B00C74" w:rsidRPr="006C7265">
        <w:rPr>
          <w:rFonts w:cstheme="minorHAnsi"/>
          <w:color w:val="000000"/>
          <w:sz w:val="24"/>
          <w:szCs w:val="24"/>
        </w:rPr>
        <w:t xml:space="preserve">, focusing on </w:t>
      </w:r>
      <w:r w:rsidR="00E64F40" w:rsidRPr="006C7265">
        <w:rPr>
          <w:rFonts w:cstheme="minorHAnsi"/>
          <w:color w:val="000000"/>
          <w:sz w:val="24"/>
          <w:szCs w:val="24"/>
        </w:rPr>
        <w:t xml:space="preserve">creating a sound basis for intellectual inquiry. The course </w:t>
      </w:r>
      <w:r w:rsidR="00331EA4" w:rsidRPr="004E185C">
        <w:rPr>
          <w:rFonts w:cstheme="minorHAnsi"/>
          <w:sz w:val="24"/>
          <w:szCs w:val="24"/>
        </w:rPr>
        <w:t>will pay particular attention to the question of traveling concepts</w:t>
      </w:r>
      <w:r w:rsidR="0061434F" w:rsidRPr="004E185C">
        <w:rPr>
          <w:rFonts w:cstheme="minorHAnsi"/>
          <w:sz w:val="24"/>
          <w:szCs w:val="24"/>
        </w:rPr>
        <w:t xml:space="preserve"> as a form of comparative analysis</w:t>
      </w:r>
      <w:r w:rsidR="00B25973" w:rsidRPr="004E185C">
        <w:rPr>
          <w:rFonts w:cstheme="minorHAnsi"/>
          <w:sz w:val="24"/>
          <w:szCs w:val="24"/>
        </w:rPr>
        <w:t xml:space="preserve">. Producing an interdisciplinary frame of thinking, where traditional modes of knowledge production are </w:t>
      </w:r>
      <w:r w:rsidR="0068737C" w:rsidRPr="004E185C">
        <w:rPr>
          <w:rFonts w:cstheme="minorHAnsi"/>
          <w:sz w:val="24"/>
          <w:szCs w:val="24"/>
        </w:rPr>
        <w:t xml:space="preserve">called </w:t>
      </w:r>
      <w:r w:rsidR="00B25973" w:rsidRPr="004E185C">
        <w:rPr>
          <w:rFonts w:cstheme="minorHAnsi"/>
          <w:sz w:val="24"/>
          <w:szCs w:val="24"/>
        </w:rPr>
        <w:t>in</w:t>
      </w:r>
      <w:r w:rsidR="0068737C" w:rsidRPr="004E185C">
        <w:rPr>
          <w:rFonts w:cstheme="minorHAnsi"/>
          <w:sz w:val="24"/>
          <w:szCs w:val="24"/>
        </w:rPr>
        <w:t>to</w:t>
      </w:r>
      <w:r w:rsidR="00B25973" w:rsidRPr="004E185C">
        <w:rPr>
          <w:rFonts w:cstheme="minorHAnsi"/>
          <w:sz w:val="24"/>
          <w:szCs w:val="24"/>
        </w:rPr>
        <w:t xml:space="preserve"> question, feminist theory is continually re-thinking its key concepts, thus creating changes in conceptual framework</w:t>
      </w:r>
      <w:r w:rsidR="0068737C" w:rsidRPr="004E185C">
        <w:rPr>
          <w:rFonts w:cstheme="minorHAnsi"/>
          <w:sz w:val="24"/>
          <w:szCs w:val="24"/>
        </w:rPr>
        <w:t>s</w:t>
      </w:r>
      <w:r w:rsidR="00B25973" w:rsidRPr="004E185C">
        <w:rPr>
          <w:rFonts w:cstheme="minorHAnsi"/>
          <w:sz w:val="24"/>
          <w:szCs w:val="24"/>
        </w:rPr>
        <w:t xml:space="preserve"> that have significant theoretical and methodological implications. </w:t>
      </w:r>
      <w:r w:rsidR="00711D00" w:rsidRPr="004E185C">
        <w:rPr>
          <w:rFonts w:cstheme="minorHAnsi"/>
          <w:sz w:val="24"/>
          <w:szCs w:val="24"/>
        </w:rPr>
        <w:t xml:space="preserve">This part of the course starts from </w:t>
      </w:r>
      <w:proofErr w:type="spellStart"/>
      <w:r w:rsidR="00711D00" w:rsidRPr="004E185C">
        <w:rPr>
          <w:rFonts w:cstheme="minorHAnsi"/>
          <w:sz w:val="24"/>
          <w:szCs w:val="24"/>
        </w:rPr>
        <w:t>Mieke</w:t>
      </w:r>
      <w:proofErr w:type="spellEnd"/>
      <w:r w:rsidR="00711D00" w:rsidRPr="004E185C">
        <w:rPr>
          <w:rFonts w:cstheme="minorHAnsi"/>
          <w:sz w:val="24"/>
          <w:szCs w:val="24"/>
        </w:rPr>
        <w:t xml:space="preserve"> Bal’s claim that concepts ‘if well thought though, offer miniature theories</w:t>
      </w:r>
      <w:r w:rsidR="00C54044" w:rsidRPr="004E185C">
        <w:rPr>
          <w:rFonts w:cstheme="minorHAnsi"/>
          <w:sz w:val="24"/>
          <w:szCs w:val="24"/>
        </w:rPr>
        <w:t>’</w:t>
      </w:r>
      <w:r w:rsidR="00711D00" w:rsidRPr="004E185C">
        <w:rPr>
          <w:rFonts w:cstheme="minorHAnsi"/>
          <w:sz w:val="24"/>
          <w:szCs w:val="24"/>
        </w:rPr>
        <w:t xml:space="preserve"> (Bal 2002, 22</w:t>
      </w:r>
      <w:r w:rsidR="00741080" w:rsidRPr="004E185C">
        <w:rPr>
          <w:rFonts w:cstheme="minorHAnsi"/>
          <w:sz w:val="24"/>
          <w:szCs w:val="24"/>
        </w:rPr>
        <w:t>) that</w:t>
      </w:r>
      <w:r w:rsidR="00711D00" w:rsidRPr="004E185C">
        <w:rPr>
          <w:rFonts w:cstheme="minorHAnsi"/>
          <w:sz w:val="24"/>
          <w:szCs w:val="24"/>
        </w:rPr>
        <w:t xml:space="preserve"> have to be used in a self-reflexive way</w:t>
      </w:r>
      <w:r w:rsidR="006612E6" w:rsidRPr="004E185C">
        <w:rPr>
          <w:rFonts w:cstheme="minorHAnsi"/>
          <w:sz w:val="24"/>
          <w:szCs w:val="24"/>
        </w:rPr>
        <w:t xml:space="preserve">. </w:t>
      </w:r>
      <w:r w:rsidR="005F11AE" w:rsidRPr="004E185C">
        <w:rPr>
          <w:rFonts w:cstheme="minorHAnsi"/>
          <w:sz w:val="24"/>
          <w:szCs w:val="24"/>
        </w:rPr>
        <w:t>The course invit</w:t>
      </w:r>
      <w:r w:rsidR="00C9312E" w:rsidRPr="004E185C">
        <w:rPr>
          <w:rFonts w:cstheme="minorHAnsi"/>
          <w:sz w:val="24"/>
          <w:szCs w:val="24"/>
        </w:rPr>
        <w:t>es</w:t>
      </w:r>
      <w:r w:rsidR="005F11AE" w:rsidRPr="004E185C">
        <w:rPr>
          <w:rFonts w:cstheme="minorHAnsi"/>
          <w:sz w:val="24"/>
          <w:szCs w:val="24"/>
        </w:rPr>
        <w:t xml:space="preserve"> students </w:t>
      </w:r>
      <w:r w:rsidR="00E64F40" w:rsidRPr="004E185C">
        <w:rPr>
          <w:rFonts w:cstheme="minorHAnsi"/>
          <w:sz w:val="24"/>
          <w:szCs w:val="24"/>
        </w:rPr>
        <w:t xml:space="preserve">to </w:t>
      </w:r>
      <w:r w:rsidR="00CD790C" w:rsidRPr="004E185C">
        <w:rPr>
          <w:rFonts w:cstheme="minorHAnsi"/>
          <w:sz w:val="24"/>
          <w:szCs w:val="24"/>
        </w:rPr>
        <w:t xml:space="preserve">help </w:t>
      </w:r>
      <w:r w:rsidR="00E64F40" w:rsidRPr="004E185C">
        <w:rPr>
          <w:rFonts w:cstheme="minorHAnsi"/>
          <w:sz w:val="24"/>
          <w:szCs w:val="24"/>
        </w:rPr>
        <w:t>shape the content of the course</w:t>
      </w:r>
      <w:r w:rsidR="00DD5C57" w:rsidRPr="004E185C">
        <w:rPr>
          <w:rFonts w:cstheme="minorHAnsi"/>
          <w:sz w:val="24"/>
          <w:szCs w:val="24"/>
        </w:rPr>
        <w:t xml:space="preserve"> </w:t>
      </w:r>
      <w:r w:rsidR="00C9312E" w:rsidRPr="004E185C">
        <w:rPr>
          <w:rFonts w:cstheme="minorHAnsi"/>
          <w:sz w:val="24"/>
          <w:szCs w:val="24"/>
        </w:rPr>
        <w:t>by selecting the concepts to be discussed in class as traveling concepts</w:t>
      </w:r>
      <w:r w:rsidR="00551051">
        <w:rPr>
          <w:rFonts w:cstheme="minorHAnsi"/>
          <w:sz w:val="24"/>
          <w:szCs w:val="24"/>
        </w:rPr>
        <w:t>. The final paper asks students to present a comparative and critical analysis of a traveling concept central to their dissertation research.</w:t>
      </w:r>
      <w:r w:rsidR="00FA7434" w:rsidRPr="004E185C">
        <w:rPr>
          <w:rFonts w:cstheme="minorHAnsi"/>
          <w:sz w:val="24"/>
          <w:szCs w:val="24"/>
        </w:rPr>
        <w:t xml:space="preserve"> </w:t>
      </w:r>
    </w:p>
    <w:p w14:paraId="7934EEF0" w14:textId="77777777" w:rsidR="00480D66" w:rsidRDefault="00480D66" w:rsidP="004E185C">
      <w:pPr>
        <w:jc w:val="both"/>
        <w:rPr>
          <w:rFonts w:cstheme="minorHAnsi"/>
          <w:b/>
          <w:sz w:val="24"/>
          <w:szCs w:val="24"/>
          <w:u w:val="single"/>
        </w:rPr>
      </w:pPr>
    </w:p>
    <w:p w14:paraId="10250F0B" w14:textId="00A92B0F" w:rsidR="00480D66" w:rsidRDefault="00480D66" w:rsidP="004E185C">
      <w:pPr>
        <w:jc w:val="both"/>
        <w:rPr>
          <w:rFonts w:cstheme="minorHAnsi"/>
          <w:b/>
          <w:sz w:val="24"/>
          <w:szCs w:val="24"/>
          <w:u w:val="single"/>
        </w:rPr>
      </w:pPr>
      <w:r>
        <w:rPr>
          <w:rFonts w:cstheme="minorHAnsi"/>
          <w:b/>
          <w:sz w:val="24"/>
          <w:szCs w:val="24"/>
          <w:u w:val="single"/>
        </w:rPr>
        <w:t>Course Goals</w:t>
      </w:r>
    </w:p>
    <w:p w14:paraId="571777F9" w14:textId="77777777" w:rsidR="00480D66" w:rsidRDefault="00480D66" w:rsidP="004E185C">
      <w:pPr>
        <w:jc w:val="both"/>
        <w:rPr>
          <w:rFonts w:cstheme="minorHAnsi"/>
          <w:b/>
          <w:sz w:val="24"/>
          <w:szCs w:val="24"/>
          <w:u w:val="single"/>
        </w:rPr>
      </w:pPr>
    </w:p>
    <w:p w14:paraId="78BEC8DF" w14:textId="7328E87C" w:rsidR="00480D66" w:rsidRPr="004E185C" w:rsidRDefault="00480D66" w:rsidP="004E185C">
      <w:pPr>
        <w:jc w:val="both"/>
        <w:rPr>
          <w:rFonts w:cstheme="minorHAnsi"/>
          <w:bCs/>
          <w:sz w:val="24"/>
          <w:szCs w:val="24"/>
        </w:rPr>
      </w:pPr>
      <w:r w:rsidRPr="004E185C">
        <w:rPr>
          <w:rFonts w:cstheme="minorHAnsi"/>
          <w:bCs/>
          <w:sz w:val="24"/>
          <w:szCs w:val="24"/>
        </w:rPr>
        <w:t>The course aims to involve students in interdisciplinary critical thinking</w:t>
      </w:r>
      <w:r w:rsidR="00A2145D" w:rsidRPr="004E185C">
        <w:rPr>
          <w:rFonts w:cstheme="minorHAnsi"/>
          <w:bCs/>
          <w:sz w:val="24"/>
          <w:szCs w:val="24"/>
        </w:rPr>
        <w:t xml:space="preserve"> and to develop a comparative sensibility</w:t>
      </w:r>
      <w:r w:rsidRPr="004E185C">
        <w:rPr>
          <w:rFonts w:cstheme="minorHAnsi"/>
          <w:bCs/>
          <w:sz w:val="24"/>
          <w:szCs w:val="24"/>
        </w:rPr>
        <w:t xml:space="preserve"> which w</w:t>
      </w:r>
      <w:r w:rsidR="00A2145D" w:rsidRPr="004E185C">
        <w:rPr>
          <w:rFonts w:cstheme="minorHAnsi"/>
          <w:bCs/>
          <w:sz w:val="24"/>
          <w:szCs w:val="24"/>
        </w:rPr>
        <w:t>ill</w:t>
      </w:r>
      <w:r w:rsidRPr="004E185C">
        <w:rPr>
          <w:rFonts w:cstheme="minorHAnsi"/>
          <w:bCs/>
          <w:sz w:val="24"/>
          <w:szCs w:val="24"/>
        </w:rPr>
        <w:t xml:space="preserve"> help them to </w:t>
      </w:r>
      <w:r w:rsidR="00A2145D" w:rsidRPr="004E185C">
        <w:rPr>
          <w:rFonts w:cstheme="minorHAnsi"/>
          <w:bCs/>
          <w:sz w:val="24"/>
          <w:szCs w:val="24"/>
        </w:rPr>
        <w:t xml:space="preserve">theoretically and methodologically </w:t>
      </w:r>
      <w:r w:rsidRPr="004E185C">
        <w:rPr>
          <w:rFonts w:cstheme="minorHAnsi"/>
          <w:bCs/>
          <w:sz w:val="24"/>
          <w:szCs w:val="24"/>
        </w:rPr>
        <w:t>position themselves</w:t>
      </w:r>
      <w:r w:rsidR="00A2145D" w:rsidRPr="004E185C">
        <w:rPr>
          <w:rFonts w:cstheme="minorHAnsi"/>
          <w:bCs/>
          <w:sz w:val="24"/>
          <w:szCs w:val="24"/>
        </w:rPr>
        <w:t xml:space="preserve"> and their dissertation research</w:t>
      </w:r>
      <w:r w:rsidRPr="004E185C">
        <w:rPr>
          <w:rFonts w:cstheme="minorHAnsi"/>
          <w:bCs/>
          <w:sz w:val="24"/>
          <w:szCs w:val="24"/>
        </w:rPr>
        <w:t xml:space="preserve">. Discussing </w:t>
      </w:r>
      <w:proofErr w:type="gramStart"/>
      <w:r w:rsidRPr="004E185C">
        <w:rPr>
          <w:rFonts w:cstheme="minorHAnsi"/>
          <w:bCs/>
          <w:sz w:val="24"/>
          <w:szCs w:val="24"/>
        </w:rPr>
        <w:t>a number of</w:t>
      </w:r>
      <w:proofErr w:type="gramEnd"/>
      <w:r w:rsidRPr="004E185C">
        <w:rPr>
          <w:rFonts w:cstheme="minorHAnsi"/>
          <w:bCs/>
          <w:sz w:val="24"/>
          <w:szCs w:val="24"/>
        </w:rPr>
        <w:t xml:space="preserve"> traveling concepts and </w:t>
      </w:r>
      <w:r w:rsidR="00A2145D" w:rsidRPr="004E185C">
        <w:rPr>
          <w:rFonts w:cstheme="minorHAnsi"/>
          <w:bCs/>
          <w:sz w:val="24"/>
          <w:szCs w:val="24"/>
        </w:rPr>
        <w:t xml:space="preserve">comparing </w:t>
      </w:r>
      <w:r w:rsidRPr="004E185C">
        <w:rPr>
          <w:rFonts w:cstheme="minorHAnsi"/>
          <w:bCs/>
          <w:sz w:val="24"/>
          <w:szCs w:val="24"/>
        </w:rPr>
        <w:t>their theoretical and methodological trajectories</w:t>
      </w:r>
      <w:r w:rsidR="00A2145D" w:rsidRPr="004E185C">
        <w:rPr>
          <w:rFonts w:cstheme="minorHAnsi"/>
          <w:bCs/>
          <w:sz w:val="24"/>
          <w:szCs w:val="24"/>
        </w:rPr>
        <w:t xml:space="preserve"> and the contexts in which they </w:t>
      </w:r>
      <w:r w:rsidR="00A2145D" w:rsidRPr="004E185C">
        <w:rPr>
          <w:rFonts w:cstheme="minorHAnsi"/>
          <w:bCs/>
          <w:sz w:val="24"/>
          <w:szCs w:val="24"/>
        </w:rPr>
        <w:lastRenderedPageBreak/>
        <w:t>arose</w:t>
      </w:r>
      <w:r w:rsidRPr="004E185C">
        <w:rPr>
          <w:rFonts w:cstheme="minorHAnsi"/>
          <w:bCs/>
          <w:sz w:val="24"/>
          <w:szCs w:val="24"/>
        </w:rPr>
        <w:t xml:space="preserve">, students will become more clearly aware of their own </w:t>
      </w:r>
      <w:proofErr w:type="spellStart"/>
      <w:r w:rsidRPr="004E185C">
        <w:rPr>
          <w:rFonts w:cstheme="minorHAnsi"/>
          <w:bCs/>
          <w:sz w:val="24"/>
          <w:szCs w:val="24"/>
        </w:rPr>
        <w:t>locatedness</w:t>
      </w:r>
      <w:proofErr w:type="spellEnd"/>
      <w:r w:rsidRPr="004E185C">
        <w:rPr>
          <w:rFonts w:cstheme="minorHAnsi"/>
          <w:bCs/>
          <w:sz w:val="24"/>
          <w:szCs w:val="24"/>
        </w:rPr>
        <w:t xml:space="preserve"> </w:t>
      </w:r>
      <w:r w:rsidR="00984DFE" w:rsidRPr="004E185C">
        <w:rPr>
          <w:rFonts w:cstheme="minorHAnsi"/>
          <w:bCs/>
          <w:sz w:val="24"/>
          <w:szCs w:val="24"/>
        </w:rPr>
        <w:t>in regard to</w:t>
      </w:r>
      <w:r w:rsidRPr="004E185C">
        <w:rPr>
          <w:rFonts w:cstheme="minorHAnsi"/>
          <w:bCs/>
          <w:sz w:val="24"/>
          <w:szCs w:val="24"/>
        </w:rPr>
        <w:t xml:space="preserve"> different disciplinary traditions, and within feminist theory and gender studies as an interdisciplinary field of research. </w:t>
      </w:r>
    </w:p>
    <w:p w14:paraId="7FA80DC0" w14:textId="6D246EEA" w:rsidR="004E185C" w:rsidRDefault="004E185C" w:rsidP="004E185C">
      <w:pPr>
        <w:jc w:val="both"/>
        <w:rPr>
          <w:rFonts w:cstheme="minorHAnsi"/>
          <w:bCs/>
          <w:color w:val="C00000"/>
          <w:sz w:val="24"/>
          <w:szCs w:val="24"/>
        </w:rPr>
      </w:pPr>
    </w:p>
    <w:p w14:paraId="29C00411" w14:textId="77777777" w:rsidR="004E185C" w:rsidRPr="00480D66" w:rsidRDefault="004E185C" w:rsidP="004E185C">
      <w:pPr>
        <w:jc w:val="both"/>
        <w:rPr>
          <w:rFonts w:cstheme="minorHAnsi"/>
          <w:bCs/>
          <w:color w:val="C00000"/>
          <w:sz w:val="24"/>
          <w:szCs w:val="24"/>
        </w:rPr>
      </w:pPr>
    </w:p>
    <w:p w14:paraId="2CB55D51" w14:textId="1EAFBC19" w:rsidR="005D4C38" w:rsidRPr="006C7265" w:rsidRDefault="005D4C38" w:rsidP="004E185C">
      <w:pPr>
        <w:jc w:val="both"/>
        <w:rPr>
          <w:rFonts w:cstheme="minorHAnsi"/>
          <w:b/>
          <w:sz w:val="24"/>
          <w:szCs w:val="24"/>
          <w:u w:val="single"/>
        </w:rPr>
      </w:pPr>
      <w:r w:rsidRPr="006C7265">
        <w:rPr>
          <w:rFonts w:cstheme="minorHAnsi"/>
          <w:b/>
          <w:sz w:val="24"/>
          <w:szCs w:val="24"/>
          <w:u w:val="single"/>
        </w:rPr>
        <w:t>Learning Outcomes</w:t>
      </w:r>
    </w:p>
    <w:p w14:paraId="44C9BE8C" w14:textId="77777777" w:rsidR="005D4C38" w:rsidRPr="006C7265" w:rsidRDefault="005D4C38" w:rsidP="004E185C">
      <w:pPr>
        <w:jc w:val="both"/>
        <w:rPr>
          <w:rFonts w:cstheme="minorHAnsi"/>
          <w:sz w:val="24"/>
          <w:szCs w:val="24"/>
        </w:rPr>
      </w:pPr>
    </w:p>
    <w:p w14:paraId="0A9FDDB3" w14:textId="77777777" w:rsidR="005D4C38" w:rsidRPr="004E185C" w:rsidRDefault="005D4C38" w:rsidP="004E185C">
      <w:pPr>
        <w:jc w:val="both"/>
        <w:rPr>
          <w:rFonts w:cstheme="minorHAnsi"/>
          <w:sz w:val="24"/>
          <w:szCs w:val="24"/>
        </w:rPr>
      </w:pPr>
      <w:r w:rsidRPr="004E185C">
        <w:rPr>
          <w:rFonts w:cstheme="minorHAnsi"/>
          <w:sz w:val="24"/>
          <w:szCs w:val="24"/>
        </w:rPr>
        <w:t>Upon completion of the course, students will be able to:</w:t>
      </w:r>
    </w:p>
    <w:p w14:paraId="3208D187" w14:textId="4CB641D7" w:rsidR="005D4C38" w:rsidRPr="004E185C" w:rsidRDefault="00FE7F03" w:rsidP="004E185C">
      <w:pPr>
        <w:pStyle w:val="ListParagraph"/>
        <w:widowControl w:val="0"/>
        <w:numPr>
          <w:ilvl w:val="0"/>
          <w:numId w:val="30"/>
        </w:numPr>
        <w:autoSpaceDE w:val="0"/>
        <w:autoSpaceDN w:val="0"/>
        <w:adjustRightInd w:val="0"/>
        <w:jc w:val="both"/>
        <w:rPr>
          <w:rFonts w:cstheme="minorHAnsi"/>
          <w:sz w:val="24"/>
          <w:szCs w:val="24"/>
        </w:rPr>
      </w:pPr>
      <w:r w:rsidRPr="004E185C">
        <w:rPr>
          <w:rFonts w:cstheme="minorHAnsi"/>
          <w:sz w:val="24"/>
          <w:szCs w:val="24"/>
        </w:rPr>
        <w:t xml:space="preserve">Identify and critically </w:t>
      </w:r>
      <w:r w:rsidR="005D4C38" w:rsidRPr="004E185C">
        <w:rPr>
          <w:rFonts w:cstheme="minorHAnsi"/>
          <w:sz w:val="24"/>
          <w:szCs w:val="24"/>
        </w:rPr>
        <w:t>reflect on the</w:t>
      </w:r>
      <w:r w:rsidRPr="004E185C">
        <w:rPr>
          <w:rFonts w:cstheme="minorHAnsi"/>
          <w:sz w:val="24"/>
          <w:szCs w:val="24"/>
        </w:rPr>
        <w:t xml:space="preserve"> methodological underpinnings of </w:t>
      </w:r>
      <w:r w:rsidR="005D4C38" w:rsidRPr="004E185C">
        <w:rPr>
          <w:rFonts w:cstheme="minorHAnsi"/>
          <w:sz w:val="24"/>
          <w:szCs w:val="24"/>
        </w:rPr>
        <w:t>gender studies research and analysis</w:t>
      </w:r>
      <w:r w:rsidRPr="004E185C">
        <w:rPr>
          <w:rFonts w:cstheme="minorHAnsi"/>
          <w:sz w:val="24"/>
          <w:szCs w:val="24"/>
        </w:rPr>
        <w:t xml:space="preserve">, including their own dissertation </w:t>
      </w:r>
      <w:proofErr w:type="gramStart"/>
      <w:r w:rsidRPr="004E185C">
        <w:rPr>
          <w:rFonts w:cstheme="minorHAnsi"/>
          <w:sz w:val="24"/>
          <w:szCs w:val="24"/>
        </w:rPr>
        <w:t>projects;</w:t>
      </w:r>
      <w:proofErr w:type="gramEnd"/>
    </w:p>
    <w:p w14:paraId="155DD9E8" w14:textId="3F164F95" w:rsidR="005D4C38" w:rsidRPr="004E185C" w:rsidRDefault="005D4C38" w:rsidP="004E185C">
      <w:pPr>
        <w:pStyle w:val="ListParagraph"/>
        <w:widowControl w:val="0"/>
        <w:numPr>
          <w:ilvl w:val="0"/>
          <w:numId w:val="30"/>
        </w:numPr>
        <w:autoSpaceDE w:val="0"/>
        <w:autoSpaceDN w:val="0"/>
        <w:adjustRightInd w:val="0"/>
        <w:jc w:val="both"/>
        <w:rPr>
          <w:rFonts w:cstheme="minorHAnsi"/>
          <w:sz w:val="24"/>
          <w:szCs w:val="24"/>
        </w:rPr>
      </w:pPr>
      <w:r w:rsidRPr="004E185C">
        <w:rPr>
          <w:rFonts w:cstheme="minorHAnsi"/>
          <w:sz w:val="24"/>
          <w:szCs w:val="24"/>
        </w:rPr>
        <w:t xml:space="preserve">Understand and critically </w:t>
      </w:r>
      <w:r w:rsidR="00AD135B" w:rsidRPr="004E185C">
        <w:rPr>
          <w:rFonts w:cstheme="minorHAnsi"/>
          <w:sz w:val="24"/>
          <w:szCs w:val="24"/>
        </w:rPr>
        <w:t xml:space="preserve">evaluate </w:t>
      </w:r>
      <w:r w:rsidRPr="004E185C">
        <w:rPr>
          <w:rFonts w:cstheme="minorHAnsi"/>
          <w:sz w:val="24"/>
          <w:szCs w:val="24"/>
        </w:rPr>
        <w:t xml:space="preserve">different </w:t>
      </w:r>
      <w:r w:rsidR="00AD135B" w:rsidRPr="004E185C">
        <w:rPr>
          <w:rFonts w:cstheme="minorHAnsi"/>
          <w:sz w:val="24"/>
          <w:szCs w:val="24"/>
        </w:rPr>
        <w:t xml:space="preserve">scholarly </w:t>
      </w:r>
      <w:r w:rsidRPr="004E185C">
        <w:rPr>
          <w:rFonts w:cstheme="minorHAnsi"/>
          <w:sz w:val="24"/>
          <w:szCs w:val="24"/>
        </w:rPr>
        <w:t xml:space="preserve">approaches to comparison, </w:t>
      </w:r>
      <w:r w:rsidR="00AD135B" w:rsidRPr="004E185C">
        <w:rPr>
          <w:rFonts w:cstheme="minorHAnsi"/>
          <w:sz w:val="24"/>
          <w:szCs w:val="24"/>
        </w:rPr>
        <w:t xml:space="preserve">integrating </w:t>
      </w:r>
      <w:r w:rsidRPr="004E185C">
        <w:rPr>
          <w:rFonts w:cstheme="minorHAnsi"/>
          <w:sz w:val="24"/>
          <w:szCs w:val="24"/>
        </w:rPr>
        <w:t>multiple and overlapping social categories,</w:t>
      </w:r>
      <w:r w:rsidR="00AD135B" w:rsidRPr="004E185C">
        <w:rPr>
          <w:rFonts w:cstheme="minorHAnsi"/>
          <w:sz w:val="24"/>
          <w:szCs w:val="24"/>
        </w:rPr>
        <w:t xml:space="preserve"> and </w:t>
      </w:r>
      <w:r w:rsidR="004E185C" w:rsidRPr="004E185C">
        <w:rPr>
          <w:rFonts w:cstheme="minorHAnsi"/>
          <w:sz w:val="24"/>
          <w:szCs w:val="24"/>
        </w:rPr>
        <w:t>locating the starting point of various strands of</w:t>
      </w:r>
      <w:r w:rsidRPr="004E185C">
        <w:rPr>
          <w:rFonts w:cstheme="minorHAnsi"/>
          <w:sz w:val="24"/>
          <w:szCs w:val="24"/>
        </w:rPr>
        <w:t xml:space="preserve"> knowledge</w:t>
      </w:r>
      <w:r w:rsidR="004E185C" w:rsidRPr="004E185C">
        <w:rPr>
          <w:rFonts w:cstheme="minorHAnsi"/>
          <w:sz w:val="24"/>
          <w:szCs w:val="24"/>
        </w:rPr>
        <w:t xml:space="preserve"> production </w:t>
      </w:r>
      <w:r w:rsidRPr="004E185C">
        <w:rPr>
          <w:rFonts w:cstheme="minorHAnsi"/>
          <w:sz w:val="24"/>
          <w:szCs w:val="24"/>
        </w:rPr>
        <w:t xml:space="preserve">in interdisciplinary gender studies </w:t>
      </w:r>
      <w:proofErr w:type="gramStart"/>
      <w:r w:rsidRPr="004E185C">
        <w:rPr>
          <w:rFonts w:cstheme="minorHAnsi"/>
          <w:sz w:val="24"/>
          <w:szCs w:val="24"/>
        </w:rPr>
        <w:t>research</w:t>
      </w:r>
      <w:r w:rsidR="004E185C">
        <w:rPr>
          <w:rFonts w:cstheme="minorHAnsi"/>
          <w:sz w:val="24"/>
          <w:szCs w:val="24"/>
        </w:rPr>
        <w:t>;</w:t>
      </w:r>
      <w:proofErr w:type="gramEnd"/>
    </w:p>
    <w:p w14:paraId="5213B56A" w14:textId="68ECD208" w:rsidR="00BA41BB" w:rsidRPr="004E185C" w:rsidRDefault="00FE7F03" w:rsidP="004E185C">
      <w:pPr>
        <w:pStyle w:val="ListParagraph"/>
        <w:numPr>
          <w:ilvl w:val="0"/>
          <w:numId w:val="30"/>
        </w:numPr>
        <w:jc w:val="both"/>
        <w:rPr>
          <w:sz w:val="24"/>
          <w:szCs w:val="24"/>
        </w:rPr>
      </w:pPr>
      <w:r w:rsidRPr="004E185C">
        <w:rPr>
          <w:sz w:val="24"/>
          <w:szCs w:val="24"/>
        </w:rPr>
        <w:t>U</w:t>
      </w:r>
      <w:r w:rsidR="00BA41BB" w:rsidRPr="004E185C">
        <w:rPr>
          <w:sz w:val="24"/>
          <w:szCs w:val="24"/>
        </w:rPr>
        <w:t xml:space="preserve">nderstand and critically </w:t>
      </w:r>
      <w:r w:rsidRPr="004E185C">
        <w:rPr>
          <w:sz w:val="24"/>
          <w:szCs w:val="24"/>
        </w:rPr>
        <w:t xml:space="preserve">discuss </w:t>
      </w:r>
      <w:r w:rsidR="00BA41BB" w:rsidRPr="004E185C">
        <w:rPr>
          <w:sz w:val="24"/>
          <w:szCs w:val="24"/>
        </w:rPr>
        <w:t xml:space="preserve">the idea of ‘traveling </w:t>
      </w:r>
      <w:proofErr w:type="gramStart"/>
      <w:r w:rsidR="00BA41BB" w:rsidRPr="004E185C">
        <w:rPr>
          <w:sz w:val="24"/>
          <w:szCs w:val="24"/>
        </w:rPr>
        <w:t>concepts’;</w:t>
      </w:r>
      <w:proofErr w:type="gramEnd"/>
    </w:p>
    <w:p w14:paraId="59237375" w14:textId="4940DB7C" w:rsidR="00BA41BB" w:rsidRPr="004E185C" w:rsidRDefault="00FE7F03" w:rsidP="004E185C">
      <w:pPr>
        <w:pStyle w:val="ListParagraph"/>
        <w:numPr>
          <w:ilvl w:val="0"/>
          <w:numId w:val="30"/>
        </w:numPr>
        <w:jc w:val="both"/>
        <w:rPr>
          <w:sz w:val="24"/>
          <w:szCs w:val="24"/>
        </w:rPr>
      </w:pPr>
      <w:r w:rsidRPr="004E185C">
        <w:rPr>
          <w:sz w:val="24"/>
          <w:szCs w:val="24"/>
        </w:rPr>
        <w:t>C</w:t>
      </w:r>
      <w:r w:rsidR="00BA41BB" w:rsidRPr="004E185C">
        <w:rPr>
          <w:sz w:val="24"/>
          <w:szCs w:val="24"/>
        </w:rPr>
        <w:t>ritically</w:t>
      </w:r>
      <w:r w:rsidRPr="004E185C">
        <w:rPr>
          <w:sz w:val="24"/>
          <w:szCs w:val="24"/>
        </w:rPr>
        <w:t xml:space="preserve"> re-think</w:t>
      </w:r>
      <w:r w:rsidR="00BA41BB" w:rsidRPr="004E185C">
        <w:rPr>
          <w:sz w:val="24"/>
          <w:szCs w:val="24"/>
        </w:rPr>
        <w:t xml:space="preserve"> the scope, meaning, history</w:t>
      </w:r>
      <w:r w:rsidR="00CE367A" w:rsidRPr="004E185C">
        <w:rPr>
          <w:sz w:val="24"/>
          <w:szCs w:val="24"/>
        </w:rPr>
        <w:t>, and contexts surrounding</w:t>
      </w:r>
      <w:r w:rsidR="00BA41BB" w:rsidRPr="004E185C">
        <w:rPr>
          <w:sz w:val="24"/>
          <w:szCs w:val="24"/>
        </w:rPr>
        <w:t xml:space="preserve"> several key concepts in</w:t>
      </w:r>
      <w:r w:rsidR="00A2145D" w:rsidRPr="004E185C">
        <w:rPr>
          <w:sz w:val="24"/>
          <w:szCs w:val="24"/>
        </w:rPr>
        <w:t xml:space="preserve"> </w:t>
      </w:r>
      <w:r w:rsidR="00BA41BB" w:rsidRPr="004E185C">
        <w:rPr>
          <w:sz w:val="24"/>
          <w:szCs w:val="24"/>
        </w:rPr>
        <w:t xml:space="preserve">gender studies with an understanding of </w:t>
      </w:r>
      <w:r w:rsidR="00A2145D" w:rsidRPr="004E185C">
        <w:rPr>
          <w:sz w:val="24"/>
          <w:szCs w:val="24"/>
        </w:rPr>
        <w:t xml:space="preserve">the </w:t>
      </w:r>
      <w:r w:rsidR="00BA41BB" w:rsidRPr="004E185C">
        <w:rPr>
          <w:sz w:val="24"/>
          <w:szCs w:val="24"/>
        </w:rPr>
        <w:t xml:space="preserve">theoretical and methodological implications of different shifts in their </w:t>
      </w:r>
      <w:proofErr w:type="gramStart"/>
      <w:r w:rsidR="00BA41BB" w:rsidRPr="004E185C">
        <w:rPr>
          <w:sz w:val="24"/>
          <w:szCs w:val="24"/>
        </w:rPr>
        <w:t>use;</w:t>
      </w:r>
      <w:proofErr w:type="gramEnd"/>
    </w:p>
    <w:p w14:paraId="6C55132F" w14:textId="332356EE" w:rsidR="00BA41BB" w:rsidRPr="004E185C" w:rsidRDefault="00FE7F03" w:rsidP="004E185C">
      <w:pPr>
        <w:pStyle w:val="ListParagraph"/>
        <w:numPr>
          <w:ilvl w:val="0"/>
          <w:numId w:val="30"/>
        </w:numPr>
        <w:jc w:val="both"/>
        <w:rPr>
          <w:sz w:val="24"/>
          <w:szCs w:val="24"/>
        </w:rPr>
      </w:pPr>
      <w:r w:rsidRPr="004E185C">
        <w:rPr>
          <w:sz w:val="24"/>
          <w:szCs w:val="24"/>
        </w:rPr>
        <w:t>U</w:t>
      </w:r>
      <w:r w:rsidR="00BA41BB" w:rsidRPr="004E185C">
        <w:rPr>
          <w:sz w:val="24"/>
          <w:szCs w:val="24"/>
        </w:rPr>
        <w:t xml:space="preserve">nderstand the consequences of significant shifts in conceptual frameworks within a larger theoretical </w:t>
      </w:r>
      <w:proofErr w:type="gramStart"/>
      <w:r w:rsidR="00BA41BB" w:rsidRPr="004E185C">
        <w:rPr>
          <w:sz w:val="24"/>
          <w:szCs w:val="24"/>
        </w:rPr>
        <w:t>frame;</w:t>
      </w:r>
      <w:proofErr w:type="gramEnd"/>
    </w:p>
    <w:p w14:paraId="16CDDB93" w14:textId="70819B74" w:rsidR="00BA41BB" w:rsidRPr="004E185C" w:rsidRDefault="00FE7F03" w:rsidP="004E185C">
      <w:pPr>
        <w:pStyle w:val="ListParagraph"/>
        <w:numPr>
          <w:ilvl w:val="0"/>
          <w:numId w:val="30"/>
        </w:numPr>
        <w:jc w:val="both"/>
        <w:rPr>
          <w:sz w:val="24"/>
          <w:szCs w:val="24"/>
        </w:rPr>
      </w:pPr>
      <w:r w:rsidRPr="004E185C">
        <w:rPr>
          <w:sz w:val="24"/>
          <w:szCs w:val="24"/>
        </w:rPr>
        <w:t>B</w:t>
      </w:r>
      <w:r w:rsidR="00BA41BB" w:rsidRPr="004E185C">
        <w:rPr>
          <w:sz w:val="24"/>
          <w:szCs w:val="24"/>
        </w:rPr>
        <w:t>e able to perform similar critical analysis for other key</w:t>
      </w:r>
      <w:r w:rsidRPr="004E185C">
        <w:rPr>
          <w:sz w:val="24"/>
          <w:szCs w:val="24"/>
        </w:rPr>
        <w:t xml:space="preserve"> </w:t>
      </w:r>
      <w:r w:rsidR="00BA41BB" w:rsidRPr="004E185C">
        <w:rPr>
          <w:sz w:val="24"/>
          <w:szCs w:val="24"/>
        </w:rPr>
        <w:t xml:space="preserve">concepts they will be using in their </w:t>
      </w:r>
      <w:r w:rsidRPr="004E185C">
        <w:rPr>
          <w:sz w:val="24"/>
          <w:szCs w:val="24"/>
        </w:rPr>
        <w:t xml:space="preserve">own </w:t>
      </w:r>
      <w:r w:rsidR="00BA41BB" w:rsidRPr="004E185C">
        <w:rPr>
          <w:sz w:val="24"/>
          <w:szCs w:val="24"/>
        </w:rPr>
        <w:t>PhD proposals</w:t>
      </w:r>
      <w:r w:rsidRPr="004E185C">
        <w:rPr>
          <w:sz w:val="24"/>
          <w:szCs w:val="24"/>
        </w:rPr>
        <w:t xml:space="preserve"> </w:t>
      </w:r>
      <w:r w:rsidR="00BA41BB" w:rsidRPr="004E185C">
        <w:rPr>
          <w:sz w:val="24"/>
          <w:szCs w:val="24"/>
        </w:rPr>
        <w:t xml:space="preserve">research.    </w:t>
      </w:r>
    </w:p>
    <w:p w14:paraId="4C7D6004" w14:textId="77777777" w:rsidR="005D4C38" w:rsidRPr="004E185C" w:rsidRDefault="005D4C38" w:rsidP="004E185C">
      <w:pPr>
        <w:jc w:val="both"/>
        <w:rPr>
          <w:rFonts w:cstheme="minorHAnsi"/>
          <w:sz w:val="24"/>
          <w:szCs w:val="24"/>
        </w:rPr>
      </w:pPr>
    </w:p>
    <w:p w14:paraId="00D94A6B" w14:textId="77777777" w:rsidR="005D4C38" w:rsidRPr="006C7265" w:rsidRDefault="005D4C38" w:rsidP="004E185C">
      <w:pPr>
        <w:jc w:val="both"/>
        <w:rPr>
          <w:rFonts w:cstheme="minorHAnsi"/>
          <w:sz w:val="24"/>
          <w:szCs w:val="24"/>
        </w:rPr>
      </w:pPr>
    </w:p>
    <w:p w14:paraId="2B089548" w14:textId="77777777" w:rsidR="005D4C38" w:rsidRPr="006C7265" w:rsidRDefault="005D4C38" w:rsidP="004E185C">
      <w:pPr>
        <w:jc w:val="both"/>
        <w:rPr>
          <w:rFonts w:cstheme="minorHAnsi"/>
          <w:color w:val="000000"/>
          <w:sz w:val="24"/>
          <w:szCs w:val="24"/>
        </w:rPr>
      </w:pPr>
      <w:r w:rsidRPr="006C7265">
        <w:rPr>
          <w:rFonts w:cstheme="minorHAnsi"/>
          <w:b/>
          <w:sz w:val="24"/>
          <w:szCs w:val="24"/>
          <w:u w:val="single"/>
        </w:rPr>
        <w:t>Course Requirements and Grading</w:t>
      </w:r>
    </w:p>
    <w:p w14:paraId="0353BDA8" w14:textId="77777777" w:rsidR="005D4C38" w:rsidRPr="006C7265" w:rsidRDefault="005D4C38" w:rsidP="004E185C">
      <w:pPr>
        <w:jc w:val="both"/>
        <w:rPr>
          <w:rFonts w:cstheme="minorHAnsi"/>
          <w:color w:val="000000"/>
          <w:sz w:val="24"/>
          <w:szCs w:val="24"/>
        </w:rPr>
      </w:pPr>
    </w:p>
    <w:p w14:paraId="3E9F947C" w14:textId="77777777" w:rsidR="005D4C38" w:rsidRPr="006C7265" w:rsidRDefault="005D4C38" w:rsidP="004E185C">
      <w:pPr>
        <w:jc w:val="both"/>
        <w:rPr>
          <w:rFonts w:cstheme="minorHAnsi"/>
          <w:color w:val="000000"/>
          <w:sz w:val="24"/>
          <w:szCs w:val="24"/>
        </w:rPr>
      </w:pPr>
      <w:r w:rsidRPr="006C7265">
        <w:rPr>
          <w:rFonts w:cstheme="minorHAnsi"/>
          <w:color w:val="000000"/>
          <w:sz w:val="24"/>
          <w:szCs w:val="24"/>
        </w:rPr>
        <w:t>Your grade will be based on:</w:t>
      </w:r>
    </w:p>
    <w:p w14:paraId="0B102EF5" w14:textId="77777777" w:rsidR="005D4C38" w:rsidRPr="006C7265" w:rsidRDefault="005D4C38" w:rsidP="004E185C">
      <w:pPr>
        <w:jc w:val="both"/>
        <w:rPr>
          <w:rFonts w:cstheme="minorHAnsi"/>
          <w:color w:val="000000"/>
          <w:sz w:val="24"/>
          <w:szCs w:val="24"/>
        </w:rPr>
      </w:pPr>
    </w:p>
    <w:p w14:paraId="281F0088" w14:textId="18DA8643" w:rsidR="006E2A8E" w:rsidRDefault="005D4C38" w:rsidP="004E185C">
      <w:pPr>
        <w:jc w:val="both"/>
        <w:rPr>
          <w:rFonts w:cstheme="minorHAnsi"/>
          <w:color w:val="000000"/>
          <w:sz w:val="24"/>
          <w:szCs w:val="24"/>
        </w:rPr>
      </w:pPr>
      <w:r w:rsidRPr="006C7265">
        <w:rPr>
          <w:rFonts w:cstheme="minorHAnsi"/>
          <w:color w:val="000000"/>
          <w:sz w:val="24"/>
          <w:szCs w:val="24"/>
        </w:rPr>
        <w:tab/>
        <w:t>Class attendance</w:t>
      </w:r>
      <w:r w:rsidR="00B91E30">
        <w:rPr>
          <w:rFonts w:cstheme="minorHAnsi"/>
          <w:color w:val="000000"/>
          <w:sz w:val="24"/>
          <w:szCs w:val="24"/>
        </w:rPr>
        <w:tab/>
      </w:r>
      <w:r w:rsidR="00B91E30">
        <w:rPr>
          <w:rFonts w:cstheme="minorHAnsi"/>
          <w:color w:val="000000"/>
          <w:sz w:val="24"/>
          <w:szCs w:val="24"/>
        </w:rPr>
        <w:tab/>
      </w:r>
      <w:r w:rsidR="006E2A8E">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00B91E30">
        <w:rPr>
          <w:rFonts w:cstheme="minorHAnsi"/>
          <w:color w:val="000000"/>
          <w:sz w:val="24"/>
          <w:szCs w:val="24"/>
        </w:rPr>
        <w:t>1</w:t>
      </w:r>
      <w:r w:rsidR="00C9744F">
        <w:rPr>
          <w:rFonts w:cstheme="minorHAnsi"/>
          <w:color w:val="000000"/>
          <w:sz w:val="24"/>
          <w:szCs w:val="24"/>
        </w:rPr>
        <w:t>0</w:t>
      </w:r>
      <w:r w:rsidRPr="006C7265">
        <w:rPr>
          <w:rFonts w:cstheme="minorHAnsi"/>
          <w:color w:val="000000"/>
          <w:sz w:val="24"/>
          <w:szCs w:val="24"/>
        </w:rPr>
        <w:t>%</w:t>
      </w:r>
    </w:p>
    <w:p w14:paraId="72FDF8E0" w14:textId="68E6C01E" w:rsidR="00B91E30" w:rsidRDefault="00B91E30" w:rsidP="004E185C">
      <w:pPr>
        <w:jc w:val="both"/>
        <w:rPr>
          <w:rFonts w:cstheme="minorHAnsi"/>
          <w:color w:val="000000"/>
          <w:sz w:val="24"/>
          <w:szCs w:val="24"/>
        </w:rPr>
      </w:pPr>
      <w:r>
        <w:rPr>
          <w:rFonts w:cstheme="minorHAnsi"/>
          <w:color w:val="000000"/>
          <w:sz w:val="24"/>
          <w:szCs w:val="24"/>
        </w:rPr>
        <w:tab/>
        <w:t>Class participation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10%</w:t>
      </w:r>
    </w:p>
    <w:p w14:paraId="22447590" w14:textId="30BEBFD9" w:rsidR="003009AB" w:rsidRPr="006C7265" w:rsidRDefault="003009AB" w:rsidP="004E185C">
      <w:pPr>
        <w:jc w:val="both"/>
        <w:rPr>
          <w:rFonts w:cstheme="minorHAnsi"/>
          <w:color w:val="000000"/>
          <w:sz w:val="24"/>
          <w:szCs w:val="24"/>
        </w:rPr>
      </w:pPr>
      <w:r>
        <w:rPr>
          <w:rFonts w:cstheme="minorHAnsi"/>
          <w:color w:val="000000"/>
          <w:sz w:val="24"/>
          <w:szCs w:val="24"/>
        </w:rPr>
        <w:tab/>
        <w:t>Methodology presentation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20%</w:t>
      </w:r>
    </w:p>
    <w:p w14:paraId="477B6935" w14:textId="27B40967" w:rsidR="005D4C38" w:rsidRPr="006C7265" w:rsidRDefault="005D4C38" w:rsidP="004E185C">
      <w:pPr>
        <w:jc w:val="both"/>
        <w:rPr>
          <w:rFonts w:cstheme="minorHAnsi"/>
          <w:color w:val="000000"/>
          <w:sz w:val="24"/>
          <w:szCs w:val="24"/>
        </w:rPr>
      </w:pPr>
      <w:r w:rsidRPr="006C7265">
        <w:rPr>
          <w:rFonts w:cstheme="minorHAnsi"/>
          <w:color w:val="000000"/>
          <w:sz w:val="24"/>
          <w:szCs w:val="24"/>
        </w:rPr>
        <w:tab/>
      </w:r>
      <w:r w:rsidR="003009AB">
        <w:rPr>
          <w:rFonts w:cstheme="minorHAnsi"/>
          <w:color w:val="000000"/>
          <w:sz w:val="24"/>
          <w:szCs w:val="24"/>
        </w:rPr>
        <w:t>Concept</w:t>
      </w:r>
      <w:r w:rsidR="002660E5" w:rsidRPr="006C7265">
        <w:rPr>
          <w:rFonts w:cstheme="minorHAnsi"/>
          <w:color w:val="000000"/>
          <w:sz w:val="24"/>
          <w:szCs w:val="24"/>
        </w:rPr>
        <w:t xml:space="preserve"> </w:t>
      </w:r>
      <w:r w:rsidRPr="006C7265">
        <w:rPr>
          <w:rFonts w:cstheme="minorHAnsi"/>
          <w:color w:val="000000"/>
          <w:sz w:val="24"/>
          <w:szCs w:val="24"/>
        </w:rPr>
        <w:t>presentation</w:t>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002660E5" w:rsidRPr="006C7265">
        <w:rPr>
          <w:rFonts w:cstheme="minorHAnsi"/>
          <w:color w:val="000000"/>
          <w:sz w:val="24"/>
          <w:szCs w:val="24"/>
        </w:rPr>
        <w:tab/>
      </w:r>
      <w:r w:rsidR="002660E5" w:rsidRPr="006C7265">
        <w:rPr>
          <w:rFonts w:cstheme="minorHAnsi"/>
          <w:color w:val="000000"/>
          <w:sz w:val="24"/>
          <w:szCs w:val="24"/>
        </w:rPr>
        <w:tab/>
      </w:r>
      <w:r w:rsidR="002660E5" w:rsidRPr="006C7265">
        <w:rPr>
          <w:rFonts w:cstheme="minorHAnsi"/>
          <w:color w:val="000000"/>
          <w:sz w:val="24"/>
          <w:szCs w:val="24"/>
        </w:rPr>
        <w:tab/>
      </w:r>
      <w:r w:rsidR="006E2A8E">
        <w:rPr>
          <w:rFonts w:cstheme="minorHAnsi"/>
          <w:color w:val="000000"/>
          <w:sz w:val="24"/>
          <w:szCs w:val="24"/>
        </w:rPr>
        <w:t>2</w:t>
      </w:r>
      <w:r w:rsidR="00C9744F">
        <w:rPr>
          <w:rFonts w:cstheme="minorHAnsi"/>
          <w:color w:val="000000"/>
          <w:sz w:val="24"/>
          <w:szCs w:val="24"/>
        </w:rPr>
        <w:t>0</w:t>
      </w:r>
      <w:r w:rsidRPr="006C7265">
        <w:rPr>
          <w:rFonts w:cstheme="minorHAnsi"/>
          <w:color w:val="000000"/>
          <w:sz w:val="24"/>
          <w:szCs w:val="24"/>
        </w:rPr>
        <w:t>%</w:t>
      </w:r>
    </w:p>
    <w:p w14:paraId="647FE6E0" w14:textId="092ADA1A" w:rsidR="005D4C38" w:rsidRPr="006C7265" w:rsidRDefault="005D4C38" w:rsidP="004E185C">
      <w:pPr>
        <w:jc w:val="both"/>
        <w:rPr>
          <w:rFonts w:cstheme="minorHAnsi"/>
          <w:color w:val="000000"/>
          <w:sz w:val="24"/>
          <w:szCs w:val="24"/>
        </w:rPr>
      </w:pPr>
      <w:r w:rsidRPr="006C7265">
        <w:rPr>
          <w:rFonts w:cstheme="minorHAnsi"/>
          <w:color w:val="000000"/>
          <w:sz w:val="24"/>
          <w:szCs w:val="24"/>
        </w:rPr>
        <w:tab/>
        <w:t>Final paper</w:t>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Pr="006C7265">
        <w:rPr>
          <w:rFonts w:cstheme="minorHAnsi"/>
          <w:color w:val="000000"/>
          <w:sz w:val="24"/>
          <w:szCs w:val="24"/>
        </w:rPr>
        <w:tab/>
      </w:r>
      <w:r w:rsidR="002660E5" w:rsidRPr="006C7265">
        <w:rPr>
          <w:rFonts w:cstheme="minorHAnsi"/>
          <w:color w:val="000000"/>
          <w:sz w:val="24"/>
          <w:szCs w:val="24"/>
        </w:rPr>
        <w:t>4</w:t>
      </w:r>
      <w:r w:rsidRPr="006C7265">
        <w:rPr>
          <w:rFonts w:cstheme="minorHAnsi"/>
          <w:color w:val="000000"/>
          <w:sz w:val="24"/>
          <w:szCs w:val="24"/>
        </w:rPr>
        <w:t>0%</w:t>
      </w:r>
    </w:p>
    <w:p w14:paraId="19C90A4D" w14:textId="1694563D" w:rsidR="005D4C38" w:rsidRDefault="005D4C38" w:rsidP="004E185C">
      <w:pPr>
        <w:jc w:val="both"/>
        <w:rPr>
          <w:rFonts w:cstheme="minorHAnsi"/>
          <w:color w:val="000000"/>
          <w:sz w:val="24"/>
          <w:szCs w:val="24"/>
        </w:rPr>
      </w:pPr>
    </w:p>
    <w:p w14:paraId="53BD27B1" w14:textId="589FA82C" w:rsidR="00BF1D32" w:rsidRDefault="00BF1D32" w:rsidP="004E185C">
      <w:pPr>
        <w:jc w:val="both"/>
        <w:rPr>
          <w:rFonts w:cstheme="minorHAnsi"/>
          <w:color w:val="000000"/>
          <w:sz w:val="24"/>
          <w:szCs w:val="24"/>
        </w:rPr>
      </w:pPr>
      <w:r w:rsidRPr="00BF1D32">
        <w:rPr>
          <w:rFonts w:cstheme="minorHAnsi"/>
          <w:color w:val="000000"/>
          <w:sz w:val="24"/>
          <w:szCs w:val="24"/>
          <w:u w:val="single"/>
        </w:rPr>
        <w:t>Class attendance</w:t>
      </w:r>
      <w:r>
        <w:rPr>
          <w:rFonts w:cstheme="minorHAnsi"/>
          <w:color w:val="000000"/>
          <w:sz w:val="24"/>
          <w:szCs w:val="24"/>
        </w:rPr>
        <w:t xml:space="preserve">: regular attendance in all sessions is mandatory. </w:t>
      </w:r>
      <w:r w:rsidRPr="006C7265">
        <w:rPr>
          <w:rFonts w:cstheme="minorHAnsi"/>
          <w:color w:val="000000"/>
          <w:sz w:val="24"/>
          <w:szCs w:val="24"/>
        </w:rPr>
        <w:t xml:space="preserve">If you are faced with an unforeseeable </w:t>
      </w:r>
      <w:r>
        <w:rPr>
          <w:rFonts w:cstheme="minorHAnsi"/>
          <w:color w:val="000000"/>
          <w:sz w:val="24"/>
          <w:szCs w:val="24"/>
        </w:rPr>
        <w:t xml:space="preserve">illness or </w:t>
      </w:r>
      <w:r w:rsidRPr="006C7265">
        <w:rPr>
          <w:rFonts w:cstheme="minorHAnsi"/>
          <w:color w:val="000000"/>
          <w:sz w:val="24"/>
          <w:szCs w:val="24"/>
        </w:rPr>
        <w:t xml:space="preserve">problem that prevents you from coming to class, please notify </w:t>
      </w:r>
      <w:r>
        <w:rPr>
          <w:rFonts w:cstheme="minorHAnsi"/>
          <w:color w:val="000000"/>
          <w:sz w:val="24"/>
          <w:szCs w:val="24"/>
        </w:rPr>
        <w:t>one or both of us</w:t>
      </w:r>
      <w:r w:rsidRPr="006C7265">
        <w:rPr>
          <w:rFonts w:cstheme="minorHAnsi"/>
          <w:color w:val="000000"/>
          <w:sz w:val="24"/>
          <w:szCs w:val="24"/>
        </w:rPr>
        <w:t xml:space="preserve"> as soon as possible and provide written documentation if applicable.</w:t>
      </w:r>
      <w:r>
        <w:rPr>
          <w:rFonts w:cstheme="minorHAnsi"/>
          <w:color w:val="000000"/>
          <w:sz w:val="24"/>
          <w:szCs w:val="24"/>
        </w:rPr>
        <w:t xml:space="preserve"> Online participation can be arranged if </w:t>
      </w:r>
      <w:proofErr w:type="gramStart"/>
      <w:r>
        <w:rPr>
          <w:rFonts w:cstheme="minorHAnsi"/>
          <w:color w:val="000000"/>
          <w:sz w:val="24"/>
          <w:szCs w:val="24"/>
        </w:rPr>
        <w:t>necessary</w:t>
      </w:r>
      <w:proofErr w:type="gramEnd"/>
      <w:r>
        <w:rPr>
          <w:rFonts w:cstheme="minorHAnsi"/>
          <w:color w:val="000000"/>
          <w:sz w:val="24"/>
          <w:szCs w:val="24"/>
        </w:rPr>
        <w:t xml:space="preserve"> as an exception but is not an option for regular attendance. </w:t>
      </w:r>
    </w:p>
    <w:p w14:paraId="522A9081" w14:textId="77777777" w:rsidR="00BF1D32" w:rsidRPr="006C7265" w:rsidRDefault="00BF1D32" w:rsidP="004E185C">
      <w:pPr>
        <w:jc w:val="both"/>
        <w:rPr>
          <w:rFonts w:cstheme="minorHAnsi"/>
          <w:color w:val="000000"/>
          <w:sz w:val="24"/>
          <w:szCs w:val="24"/>
        </w:rPr>
      </w:pPr>
    </w:p>
    <w:p w14:paraId="1B0CEC0C" w14:textId="29A7DADF" w:rsidR="00D50AC4" w:rsidRDefault="005D4C38" w:rsidP="004E185C">
      <w:pPr>
        <w:jc w:val="both"/>
        <w:rPr>
          <w:rFonts w:cstheme="minorHAnsi"/>
          <w:color w:val="000000"/>
          <w:sz w:val="24"/>
          <w:szCs w:val="24"/>
        </w:rPr>
      </w:pPr>
      <w:r w:rsidRPr="006C7265">
        <w:rPr>
          <w:rFonts w:cstheme="minorHAnsi"/>
          <w:color w:val="000000"/>
          <w:sz w:val="24"/>
          <w:szCs w:val="24"/>
          <w:u w:val="single"/>
        </w:rPr>
        <w:t>Class participation</w:t>
      </w:r>
      <w:r w:rsidRPr="006C7265">
        <w:rPr>
          <w:rFonts w:cstheme="minorHAnsi"/>
          <w:color w:val="000000"/>
          <w:sz w:val="24"/>
          <w:szCs w:val="24"/>
        </w:rPr>
        <w:t xml:space="preserve">: </w:t>
      </w:r>
      <w:r w:rsidR="00BF1D32">
        <w:rPr>
          <w:rFonts w:cstheme="minorHAnsi"/>
          <w:color w:val="000000"/>
          <w:sz w:val="24"/>
          <w:szCs w:val="24"/>
        </w:rPr>
        <w:t>Active c</w:t>
      </w:r>
      <w:r w:rsidRPr="006C7265">
        <w:rPr>
          <w:rFonts w:cstheme="minorHAnsi"/>
          <w:color w:val="000000"/>
          <w:sz w:val="24"/>
          <w:szCs w:val="24"/>
        </w:rPr>
        <w:t xml:space="preserve">lass participation from all students is a crucial element of this course. For maximum points for class participation, you must regularly show you have </w:t>
      </w:r>
      <w:r w:rsidRPr="00E671D1">
        <w:rPr>
          <w:rFonts w:cstheme="minorHAnsi"/>
          <w:color w:val="000000"/>
          <w:sz w:val="24"/>
          <w:szCs w:val="24"/>
        </w:rPr>
        <w:t xml:space="preserve">read and critically assessed the assigned readings according to the goals of the course, submit all work and peer </w:t>
      </w:r>
      <w:r w:rsidRPr="00E671D1">
        <w:rPr>
          <w:rFonts w:cstheme="minorHAnsi"/>
          <w:color w:val="000000"/>
          <w:sz w:val="24"/>
          <w:szCs w:val="24"/>
        </w:rPr>
        <w:lastRenderedPageBreak/>
        <w:t>feedback on time, and generally be engaged with the materials and discussions for the class.</w:t>
      </w:r>
      <w:r w:rsidR="00E671D1" w:rsidRPr="00E671D1">
        <w:rPr>
          <w:rFonts w:cstheme="minorHAnsi"/>
          <w:color w:val="000000"/>
          <w:sz w:val="24"/>
          <w:szCs w:val="24"/>
        </w:rPr>
        <w:t xml:space="preserve"> Ple</w:t>
      </w:r>
      <w:r w:rsidR="00E671D1">
        <w:rPr>
          <w:rFonts w:cstheme="minorHAnsi"/>
          <w:color w:val="000000"/>
          <w:sz w:val="24"/>
          <w:szCs w:val="24"/>
        </w:rPr>
        <w:t>ase aim for a high level of critical engagement with the materials rather than mere quantity.</w:t>
      </w:r>
    </w:p>
    <w:p w14:paraId="29B9EAB6" w14:textId="5C6E0E53" w:rsidR="00930BB4" w:rsidRDefault="00930BB4" w:rsidP="004E185C">
      <w:pPr>
        <w:jc w:val="both"/>
        <w:rPr>
          <w:rFonts w:cstheme="minorHAnsi"/>
          <w:color w:val="000000"/>
          <w:sz w:val="24"/>
          <w:szCs w:val="24"/>
        </w:rPr>
      </w:pPr>
    </w:p>
    <w:p w14:paraId="05286790" w14:textId="333695D1" w:rsidR="00930BB4" w:rsidRDefault="00930BB4" w:rsidP="004E185C">
      <w:pPr>
        <w:jc w:val="both"/>
        <w:rPr>
          <w:rFonts w:cstheme="minorHAnsi"/>
          <w:color w:val="000000"/>
          <w:sz w:val="24"/>
          <w:szCs w:val="24"/>
          <w:u w:val="single"/>
        </w:rPr>
      </w:pPr>
      <w:r w:rsidRPr="00ED3687">
        <w:rPr>
          <w:rFonts w:cstheme="minorHAnsi"/>
          <w:color w:val="000000"/>
          <w:sz w:val="24"/>
          <w:szCs w:val="24"/>
          <w:u w:val="single"/>
        </w:rPr>
        <w:t>Methodology presentation</w:t>
      </w:r>
      <w:r>
        <w:rPr>
          <w:rFonts w:cstheme="minorHAnsi"/>
          <w:color w:val="000000"/>
          <w:sz w:val="24"/>
          <w:szCs w:val="24"/>
        </w:rPr>
        <w:t>: In-class oral presentation (10 minutes) of the methodological approach(es) you plan to use in your dissertation research (not theory, not methods, but the perspective(s) and approach to research that follow from your theoretical framework).</w:t>
      </w:r>
      <w:r w:rsidR="00872E9D">
        <w:rPr>
          <w:rFonts w:cstheme="minorHAnsi"/>
          <w:color w:val="000000"/>
          <w:sz w:val="24"/>
          <w:szCs w:val="24"/>
        </w:rPr>
        <w:t xml:space="preserve"> Reflect on how your project would look differently if you </w:t>
      </w:r>
      <w:r w:rsidR="00F80935">
        <w:rPr>
          <w:rFonts w:cstheme="minorHAnsi"/>
          <w:color w:val="000000"/>
          <w:sz w:val="24"/>
          <w:szCs w:val="24"/>
        </w:rPr>
        <w:t>were to use a different approach, how your methodology affects your methods and research design or theoretical tool kit and ultimately the (kind of) conclusions you will draw.</w:t>
      </w:r>
    </w:p>
    <w:p w14:paraId="6E8A687A" w14:textId="77777777" w:rsidR="00552685" w:rsidRDefault="00552685" w:rsidP="004E185C">
      <w:pPr>
        <w:jc w:val="both"/>
        <w:rPr>
          <w:rFonts w:cstheme="minorHAnsi"/>
          <w:color w:val="000000"/>
          <w:sz w:val="24"/>
          <w:szCs w:val="24"/>
        </w:rPr>
      </w:pPr>
    </w:p>
    <w:p w14:paraId="75FF009F" w14:textId="635216EA" w:rsidR="00D50AC4" w:rsidRPr="006C7265" w:rsidRDefault="00D50AC4" w:rsidP="004E185C">
      <w:pPr>
        <w:jc w:val="both"/>
        <w:rPr>
          <w:rFonts w:cstheme="minorHAnsi"/>
          <w:color w:val="000000"/>
          <w:sz w:val="24"/>
          <w:szCs w:val="24"/>
        </w:rPr>
      </w:pPr>
      <w:r w:rsidRPr="00DF2BC8">
        <w:rPr>
          <w:rFonts w:cstheme="minorHAnsi"/>
          <w:color w:val="000000"/>
          <w:sz w:val="24"/>
          <w:szCs w:val="24"/>
          <w:u w:val="single"/>
        </w:rPr>
        <w:t>Concept presentation</w:t>
      </w:r>
      <w:r>
        <w:rPr>
          <w:rFonts w:cstheme="minorHAnsi"/>
          <w:color w:val="000000"/>
          <w:sz w:val="24"/>
          <w:szCs w:val="24"/>
        </w:rPr>
        <w:t xml:space="preserve">: </w:t>
      </w:r>
      <w:r w:rsidR="00734054">
        <w:rPr>
          <w:rFonts w:cstheme="minorHAnsi"/>
          <w:color w:val="000000"/>
          <w:sz w:val="24"/>
          <w:szCs w:val="24"/>
        </w:rPr>
        <w:t>In</w:t>
      </w:r>
      <w:r w:rsidR="00D165ED">
        <w:rPr>
          <w:rFonts w:cstheme="minorHAnsi"/>
          <w:color w:val="000000"/>
          <w:sz w:val="24"/>
          <w:szCs w:val="24"/>
        </w:rPr>
        <w:t>-class oral presentation</w:t>
      </w:r>
      <w:r w:rsidR="00930BB4">
        <w:rPr>
          <w:rFonts w:cstheme="minorHAnsi"/>
          <w:color w:val="000000"/>
          <w:sz w:val="24"/>
          <w:szCs w:val="24"/>
        </w:rPr>
        <w:t xml:space="preserve"> (max. 15 minutes)</w:t>
      </w:r>
      <w:r w:rsidR="00D165ED">
        <w:rPr>
          <w:rFonts w:cstheme="minorHAnsi"/>
          <w:color w:val="000000"/>
          <w:sz w:val="24"/>
          <w:szCs w:val="24"/>
        </w:rPr>
        <w:t xml:space="preserve"> of </w:t>
      </w:r>
      <w:r w:rsidR="00DF2BC8">
        <w:rPr>
          <w:rFonts w:cstheme="minorHAnsi"/>
          <w:color w:val="000000"/>
          <w:sz w:val="24"/>
          <w:szCs w:val="24"/>
        </w:rPr>
        <w:t>the concept you have chosen as one that is key to your dissertation research.</w:t>
      </w:r>
      <w:r w:rsidR="00DC634B">
        <w:rPr>
          <w:rFonts w:cstheme="minorHAnsi"/>
          <w:color w:val="000000"/>
          <w:sz w:val="24"/>
          <w:szCs w:val="24"/>
        </w:rPr>
        <w:t xml:space="preserve"> Trace its trajectory</w:t>
      </w:r>
      <w:r w:rsidR="00B2490B">
        <w:rPr>
          <w:rFonts w:cstheme="minorHAnsi"/>
          <w:color w:val="000000"/>
          <w:sz w:val="24"/>
          <w:szCs w:val="24"/>
        </w:rPr>
        <w:t xml:space="preserve"> of travel and the way(s) in which it has been mobilized and developed in different debates, by whom and in what areas of thought?</w:t>
      </w:r>
      <w:r w:rsidR="00DC634B">
        <w:rPr>
          <w:rFonts w:cstheme="minorHAnsi"/>
          <w:color w:val="000000"/>
          <w:sz w:val="24"/>
          <w:szCs w:val="24"/>
        </w:rPr>
        <w:t xml:space="preserve"> In your analysis, compare the </w:t>
      </w:r>
      <w:r w:rsidR="00B2490B">
        <w:rPr>
          <w:rFonts w:cstheme="minorHAnsi"/>
          <w:color w:val="000000"/>
          <w:sz w:val="24"/>
          <w:szCs w:val="24"/>
        </w:rPr>
        <w:t xml:space="preserve">historical, political, and cultural </w:t>
      </w:r>
      <w:r w:rsidR="00DC634B">
        <w:rPr>
          <w:rFonts w:cstheme="minorHAnsi"/>
          <w:color w:val="000000"/>
          <w:sz w:val="24"/>
          <w:szCs w:val="24"/>
        </w:rPr>
        <w:t xml:space="preserve">contexts in which this concept has </w:t>
      </w:r>
      <w:r w:rsidR="00B2490B">
        <w:rPr>
          <w:rFonts w:cstheme="minorHAnsi"/>
          <w:color w:val="000000"/>
          <w:sz w:val="24"/>
          <w:szCs w:val="24"/>
        </w:rPr>
        <w:t>figured</w:t>
      </w:r>
      <w:r w:rsidR="00DC634B">
        <w:rPr>
          <w:rFonts w:cstheme="minorHAnsi"/>
          <w:color w:val="000000"/>
          <w:sz w:val="24"/>
          <w:szCs w:val="24"/>
        </w:rPr>
        <w:t>. How have the similarities and differences in these contexts shaped the way in which it has been understood?</w:t>
      </w:r>
      <w:r w:rsidR="00D165ED">
        <w:rPr>
          <w:rFonts w:cstheme="minorHAnsi"/>
          <w:color w:val="000000"/>
          <w:sz w:val="24"/>
          <w:szCs w:val="24"/>
        </w:rPr>
        <w:t xml:space="preserve"> The presentation can be used as a basis for your final paper if you choose the “Concept” option (see below).</w:t>
      </w:r>
    </w:p>
    <w:p w14:paraId="2E5D2321" w14:textId="77777777" w:rsidR="005D4C38" w:rsidRPr="006C7265" w:rsidRDefault="005D4C38" w:rsidP="004E185C">
      <w:pPr>
        <w:jc w:val="both"/>
        <w:rPr>
          <w:rFonts w:cstheme="minorHAnsi"/>
          <w:color w:val="000000"/>
          <w:sz w:val="24"/>
          <w:szCs w:val="24"/>
        </w:rPr>
      </w:pPr>
    </w:p>
    <w:p w14:paraId="46197FE8" w14:textId="49942FA8" w:rsidR="005D4C38" w:rsidRPr="00A4031C" w:rsidRDefault="005D4C38" w:rsidP="00A4031C">
      <w:pPr>
        <w:jc w:val="both"/>
        <w:rPr>
          <w:rFonts w:cstheme="minorHAnsi"/>
          <w:color w:val="000000"/>
          <w:sz w:val="24"/>
          <w:szCs w:val="24"/>
        </w:rPr>
      </w:pPr>
      <w:r w:rsidRPr="006C7265">
        <w:rPr>
          <w:rFonts w:cstheme="minorHAnsi"/>
          <w:color w:val="000000"/>
          <w:sz w:val="24"/>
          <w:szCs w:val="24"/>
          <w:u w:val="single"/>
        </w:rPr>
        <w:t>Final paper</w:t>
      </w:r>
      <w:r w:rsidRPr="006C7265">
        <w:rPr>
          <w:rFonts w:cstheme="minorHAnsi"/>
          <w:color w:val="000000"/>
          <w:sz w:val="24"/>
          <w:szCs w:val="24"/>
        </w:rPr>
        <w:t xml:space="preserve">: </w:t>
      </w:r>
      <w:r w:rsidR="00930BB4">
        <w:rPr>
          <w:rFonts w:cstheme="minorHAnsi"/>
          <w:color w:val="000000"/>
          <w:sz w:val="24"/>
          <w:szCs w:val="24"/>
        </w:rPr>
        <w:t>3-4000 words, due by Tuesday, Dec. 2</w:t>
      </w:r>
      <w:r w:rsidR="004609F2">
        <w:rPr>
          <w:rFonts w:cstheme="minorHAnsi"/>
          <w:color w:val="000000"/>
          <w:sz w:val="24"/>
          <w:szCs w:val="24"/>
        </w:rPr>
        <w:t>4</w:t>
      </w:r>
      <w:r w:rsidR="00930BB4">
        <w:rPr>
          <w:rFonts w:cstheme="minorHAnsi"/>
          <w:color w:val="000000"/>
          <w:sz w:val="24"/>
          <w:szCs w:val="24"/>
        </w:rPr>
        <w:t xml:space="preserve"> at 16:00. </w:t>
      </w:r>
      <w:r w:rsidR="008109A0">
        <w:rPr>
          <w:rFonts w:cstheme="minorHAnsi"/>
          <w:color w:val="000000"/>
          <w:sz w:val="24"/>
          <w:szCs w:val="24"/>
        </w:rPr>
        <w:t xml:space="preserve">The final paper </w:t>
      </w:r>
      <w:r w:rsidR="00A4031C">
        <w:rPr>
          <w:rFonts w:cstheme="minorHAnsi"/>
          <w:color w:val="000000"/>
          <w:sz w:val="24"/>
          <w:szCs w:val="24"/>
        </w:rPr>
        <w:t>is based on y</w:t>
      </w:r>
      <w:r w:rsidR="0031493F">
        <w:rPr>
          <w:rFonts w:cstheme="minorHAnsi"/>
          <w:color w:val="000000"/>
          <w:sz w:val="24"/>
          <w:szCs w:val="24"/>
        </w:rPr>
        <w:t>our class presentation.</w:t>
      </w:r>
    </w:p>
    <w:p w14:paraId="5B4CB5BB" w14:textId="77777777" w:rsidR="005D4C38" w:rsidRPr="006C7265" w:rsidRDefault="005D4C38" w:rsidP="004E185C">
      <w:pPr>
        <w:jc w:val="both"/>
        <w:rPr>
          <w:rFonts w:cstheme="minorHAnsi"/>
          <w:color w:val="000000"/>
          <w:sz w:val="24"/>
          <w:szCs w:val="24"/>
        </w:rPr>
      </w:pPr>
    </w:p>
    <w:p w14:paraId="28E4A798" w14:textId="77777777" w:rsidR="005D4C38" w:rsidRPr="006C7265" w:rsidRDefault="005D4C38" w:rsidP="004E185C">
      <w:pPr>
        <w:ind w:left="720" w:hanging="720"/>
        <w:jc w:val="both"/>
        <w:rPr>
          <w:rFonts w:cstheme="minorHAnsi"/>
          <w:color w:val="000000"/>
          <w:sz w:val="24"/>
          <w:szCs w:val="24"/>
        </w:rPr>
      </w:pPr>
      <w:r w:rsidRPr="006C7265">
        <w:rPr>
          <w:rFonts w:cstheme="minorHAnsi"/>
          <w:b/>
          <w:color w:val="000000"/>
          <w:sz w:val="24"/>
          <w:szCs w:val="24"/>
        </w:rPr>
        <w:t>Writing guidelines</w:t>
      </w:r>
      <w:r w:rsidRPr="006C7265">
        <w:rPr>
          <w:rFonts w:cstheme="minorHAnsi"/>
          <w:color w:val="000000"/>
          <w:sz w:val="24"/>
          <w:szCs w:val="24"/>
        </w:rPr>
        <w:t xml:space="preserve"> </w:t>
      </w:r>
    </w:p>
    <w:p w14:paraId="66FE31D5" w14:textId="77777777" w:rsidR="005D4C38" w:rsidRPr="006C7265" w:rsidRDefault="005D4C38" w:rsidP="004E185C">
      <w:pPr>
        <w:ind w:left="720" w:hanging="720"/>
        <w:jc w:val="both"/>
        <w:rPr>
          <w:rFonts w:cstheme="minorHAnsi"/>
          <w:color w:val="000000"/>
          <w:sz w:val="24"/>
          <w:szCs w:val="24"/>
        </w:rPr>
      </w:pPr>
    </w:p>
    <w:p w14:paraId="40CA9A63" w14:textId="2955EC7D" w:rsidR="005D4C38" w:rsidRPr="006C7265" w:rsidRDefault="005D4C38" w:rsidP="004E185C">
      <w:pPr>
        <w:ind w:left="720"/>
        <w:jc w:val="both"/>
        <w:rPr>
          <w:rFonts w:cstheme="minorHAnsi"/>
          <w:color w:val="000000"/>
          <w:sz w:val="24"/>
          <w:szCs w:val="24"/>
        </w:rPr>
      </w:pPr>
      <w:r w:rsidRPr="006C7265">
        <w:rPr>
          <w:rFonts w:cstheme="minorHAnsi"/>
          <w:b/>
          <w:color w:val="000000"/>
          <w:sz w:val="24"/>
          <w:szCs w:val="24"/>
        </w:rPr>
        <w:t xml:space="preserve">The paper </w:t>
      </w:r>
      <w:r w:rsidR="008A4519">
        <w:rPr>
          <w:rFonts w:cstheme="minorHAnsi"/>
          <w:b/>
          <w:color w:val="000000"/>
          <w:sz w:val="24"/>
          <w:szCs w:val="24"/>
        </w:rPr>
        <w:t xml:space="preserve">should be sent via e-mail </w:t>
      </w:r>
      <w:r w:rsidRPr="006C7265">
        <w:rPr>
          <w:rFonts w:cstheme="minorHAnsi"/>
          <w:b/>
          <w:color w:val="000000"/>
          <w:sz w:val="24"/>
          <w:szCs w:val="24"/>
        </w:rPr>
        <w:t xml:space="preserve">in Word format </w:t>
      </w:r>
      <w:r w:rsidRPr="006C7265">
        <w:rPr>
          <w:rFonts w:cstheme="minorHAnsi"/>
          <w:bCs/>
          <w:color w:val="000000"/>
          <w:sz w:val="24"/>
          <w:szCs w:val="24"/>
        </w:rPr>
        <w:t>(no pdf)</w:t>
      </w:r>
      <w:r w:rsidRPr="006C7265">
        <w:rPr>
          <w:rFonts w:cstheme="minorHAnsi"/>
          <w:b/>
          <w:color w:val="000000"/>
          <w:sz w:val="24"/>
          <w:szCs w:val="24"/>
        </w:rPr>
        <w:t>.</w:t>
      </w:r>
      <w:r w:rsidRPr="006C7265">
        <w:rPr>
          <w:rFonts w:cstheme="minorHAnsi"/>
          <w:color w:val="000000"/>
          <w:sz w:val="24"/>
          <w:szCs w:val="24"/>
        </w:rPr>
        <w:t xml:space="preserve"> Use 12-point font (Times New Roman, Arial, or other standard font) and double- or 1½-space with </w:t>
      </w:r>
      <w:r w:rsidRPr="006C7265">
        <w:rPr>
          <w:rFonts w:cstheme="minorHAnsi"/>
          <w:b/>
          <w:color w:val="000000"/>
          <w:sz w:val="24"/>
          <w:szCs w:val="24"/>
        </w:rPr>
        <w:t>page numbers</w:t>
      </w:r>
      <w:r w:rsidRPr="006C7265">
        <w:rPr>
          <w:rFonts w:cstheme="minorHAnsi"/>
          <w:color w:val="000000"/>
          <w:sz w:val="24"/>
          <w:szCs w:val="24"/>
        </w:rPr>
        <w:t xml:space="preserve"> at the bottom. Electronic documents (uploaded or emailed) must </w:t>
      </w:r>
      <w:r w:rsidRPr="006C7265">
        <w:rPr>
          <w:rFonts w:cstheme="minorHAnsi"/>
          <w:b/>
          <w:color w:val="000000"/>
          <w:sz w:val="24"/>
          <w:szCs w:val="24"/>
        </w:rPr>
        <w:t>include your name and an indication of the content in the file name as well as at the beginning of the text itself</w:t>
      </w:r>
      <w:r w:rsidRPr="006C7265">
        <w:rPr>
          <w:rFonts w:cstheme="minorHAnsi"/>
          <w:color w:val="000000"/>
          <w:sz w:val="24"/>
          <w:szCs w:val="24"/>
        </w:rPr>
        <w:t xml:space="preserve">. Remember to </w:t>
      </w:r>
      <w:r w:rsidRPr="006C7265">
        <w:rPr>
          <w:rFonts w:cstheme="minorHAnsi"/>
          <w:i/>
          <w:color w:val="000000"/>
          <w:sz w:val="24"/>
          <w:szCs w:val="24"/>
        </w:rPr>
        <w:t>back up your files</w:t>
      </w:r>
      <w:r w:rsidRPr="006C7265">
        <w:rPr>
          <w:rFonts w:cstheme="minorHAnsi"/>
          <w:b/>
          <w:i/>
          <w:color w:val="000000"/>
          <w:sz w:val="24"/>
          <w:szCs w:val="24"/>
        </w:rPr>
        <w:t xml:space="preserve"> </w:t>
      </w:r>
      <w:r w:rsidRPr="006C7265">
        <w:rPr>
          <w:rFonts w:cstheme="minorHAnsi"/>
          <w:color w:val="000000"/>
          <w:sz w:val="24"/>
          <w:szCs w:val="24"/>
        </w:rPr>
        <w:t xml:space="preserve">so you don’t have to repeat your work! </w:t>
      </w:r>
      <w:r w:rsidRPr="006C7265">
        <w:rPr>
          <w:rFonts w:cstheme="minorHAnsi"/>
          <w:b/>
          <w:bCs/>
          <w:color w:val="000000"/>
          <w:sz w:val="24"/>
          <w:szCs w:val="24"/>
        </w:rPr>
        <w:t>Provide full references for all literature cited</w:t>
      </w:r>
      <w:r w:rsidRPr="006C7265">
        <w:rPr>
          <w:rFonts w:cstheme="minorHAnsi"/>
          <w:color w:val="000000"/>
          <w:sz w:val="24"/>
          <w:szCs w:val="24"/>
        </w:rPr>
        <w:t xml:space="preserve">, including those on our syllabus, and </w:t>
      </w:r>
      <w:r w:rsidRPr="006C7265">
        <w:rPr>
          <w:rFonts w:cstheme="minorHAnsi"/>
          <w:b/>
          <w:bCs/>
          <w:color w:val="000000"/>
          <w:sz w:val="24"/>
          <w:szCs w:val="24"/>
        </w:rPr>
        <w:t>avoid plagiarism</w:t>
      </w:r>
      <w:r w:rsidRPr="006C7265">
        <w:rPr>
          <w:rFonts w:cstheme="minorHAnsi"/>
          <w:color w:val="000000"/>
          <w:sz w:val="24"/>
          <w:szCs w:val="24"/>
        </w:rPr>
        <w:t xml:space="preserve">. If you are unsure about rules for citations and avoiding plagiarism, please see me or the Center for Academic Writing and consult CEU’s policy on academic dishonesty listed in the PhD Handbook. Plagiarism and academic misconduct will be taken very seriously and could result in failure of assignments or even the whole course. </w:t>
      </w:r>
    </w:p>
    <w:p w14:paraId="379191EB" w14:textId="77777777" w:rsidR="005D4C38" w:rsidRPr="006C7265" w:rsidRDefault="005D4C38" w:rsidP="004E185C">
      <w:pPr>
        <w:jc w:val="both"/>
        <w:rPr>
          <w:rFonts w:cstheme="minorHAnsi"/>
          <w:color w:val="000000"/>
          <w:sz w:val="24"/>
          <w:szCs w:val="24"/>
        </w:rPr>
      </w:pPr>
    </w:p>
    <w:p w14:paraId="041C3B80" w14:textId="77777777" w:rsidR="005D4C38" w:rsidRPr="006C7265" w:rsidRDefault="005D4C38" w:rsidP="004E185C">
      <w:pPr>
        <w:ind w:left="720"/>
        <w:jc w:val="both"/>
        <w:rPr>
          <w:rFonts w:cstheme="minorHAnsi"/>
          <w:color w:val="000000"/>
          <w:sz w:val="24"/>
          <w:szCs w:val="24"/>
        </w:rPr>
      </w:pPr>
    </w:p>
    <w:p w14:paraId="4A235A0B" w14:textId="77777777" w:rsidR="005D4C38" w:rsidRPr="006C7265" w:rsidRDefault="005D4C38" w:rsidP="004E185C">
      <w:pPr>
        <w:jc w:val="both"/>
        <w:rPr>
          <w:rFonts w:cstheme="minorHAnsi"/>
          <w:color w:val="000000"/>
          <w:sz w:val="24"/>
          <w:szCs w:val="24"/>
        </w:rPr>
      </w:pPr>
      <w:r w:rsidRPr="006C7265">
        <w:rPr>
          <w:rFonts w:cstheme="minorHAnsi"/>
          <w:color w:val="000000"/>
          <w:sz w:val="24"/>
          <w:szCs w:val="24"/>
        </w:rPr>
        <w:t>**********************************************</w:t>
      </w:r>
    </w:p>
    <w:p w14:paraId="494228D8" w14:textId="77777777" w:rsidR="005D4C38" w:rsidRPr="006C7265" w:rsidRDefault="005D4C38" w:rsidP="004E185C">
      <w:pPr>
        <w:jc w:val="both"/>
        <w:rPr>
          <w:rFonts w:cstheme="minorHAnsi"/>
          <w:b/>
          <w:color w:val="000000"/>
          <w:sz w:val="24"/>
          <w:szCs w:val="24"/>
          <w:u w:val="single"/>
        </w:rPr>
      </w:pPr>
    </w:p>
    <w:p w14:paraId="0A25BFF0" w14:textId="77777777" w:rsidR="005D4C38" w:rsidRPr="006C7265" w:rsidRDefault="005D4C38" w:rsidP="004E185C">
      <w:pPr>
        <w:jc w:val="both"/>
        <w:rPr>
          <w:rFonts w:cstheme="minorHAnsi"/>
          <w:b/>
          <w:color w:val="000000"/>
          <w:sz w:val="24"/>
          <w:szCs w:val="24"/>
          <w:u w:val="single"/>
        </w:rPr>
      </w:pPr>
    </w:p>
    <w:p w14:paraId="65410904" w14:textId="77777777" w:rsidR="005D4C38" w:rsidRPr="006C7265" w:rsidRDefault="005D4C38" w:rsidP="004E185C">
      <w:pPr>
        <w:jc w:val="both"/>
        <w:rPr>
          <w:rFonts w:cstheme="minorHAnsi"/>
          <w:b/>
          <w:color w:val="000000"/>
          <w:sz w:val="24"/>
          <w:szCs w:val="24"/>
          <w:u w:val="single"/>
        </w:rPr>
      </w:pPr>
      <w:r w:rsidRPr="006C7265">
        <w:rPr>
          <w:rFonts w:cstheme="minorHAnsi"/>
          <w:b/>
          <w:color w:val="000000"/>
          <w:sz w:val="24"/>
          <w:szCs w:val="24"/>
          <w:u w:val="single"/>
        </w:rPr>
        <w:t>Schedule of Topics, Assignments and Readings</w:t>
      </w:r>
    </w:p>
    <w:p w14:paraId="0B03CC74" w14:textId="4F47997C" w:rsidR="005D4C38" w:rsidRPr="006C7265" w:rsidRDefault="005D4C38" w:rsidP="004E185C">
      <w:pPr>
        <w:jc w:val="both"/>
        <w:rPr>
          <w:rFonts w:cstheme="minorHAnsi"/>
          <w:sz w:val="24"/>
          <w:szCs w:val="24"/>
        </w:rPr>
      </w:pPr>
      <w:r w:rsidRPr="006C7265">
        <w:rPr>
          <w:rFonts w:cstheme="minorHAnsi"/>
          <w:i/>
          <w:sz w:val="24"/>
          <w:szCs w:val="24"/>
        </w:rPr>
        <w:t>NB</w:t>
      </w:r>
      <w:r w:rsidRPr="006C7265">
        <w:rPr>
          <w:rFonts w:cstheme="minorHAnsi"/>
          <w:sz w:val="24"/>
          <w:szCs w:val="24"/>
        </w:rPr>
        <w:t>: required readings</w:t>
      </w:r>
      <w:r w:rsidR="00F617D9">
        <w:rPr>
          <w:rFonts w:cstheme="minorHAnsi"/>
          <w:sz w:val="24"/>
          <w:szCs w:val="24"/>
        </w:rPr>
        <w:t xml:space="preserve"> listed here</w:t>
      </w:r>
      <w:r w:rsidRPr="006C7265">
        <w:rPr>
          <w:rFonts w:cstheme="minorHAnsi"/>
          <w:sz w:val="24"/>
          <w:szCs w:val="24"/>
        </w:rPr>
        <w:t xml:space="preserve"> are on the e-learning site (</w:t>
      </w:r>
      <w:proofErr w:type="spellStart"/>
      <w:r w:rsidRPr="006C7265">
        <w:rPr>
          <w:rFonts w:cstheme="minorHAnsi"/>
          <w:sz w:val="24"/>
          <w:szCs w:val="24"/>
        </w:rPr>
        <w:t>moodle</w:t>
      </w:r>
      <w:proofErr w:type="spellEnd"/>
      <w:r w:rsidRPr="006C7265">
        <w:rPr>
          <w:rFonts w:cstheme="minorHAnsi"/>
          <w:sz w:val="24"/>
          <w:szCs w:val="24"/>
        </w:rPr>
        <w:t>) from the start of classes. Texts</w:t>
      </w:r>
      <w:r w:rsidR="00F617D9">
        <w:rPr>
          <w:rFonts w:cstheme="minorHAnsi"/>
          <w:sz w:val="24"/>
          <w:szCs w:val="24"/>
        </w:rPr>
        <w:t xml:space="preserve"> corresponding to traveling concepts chosen by students will be uploaded later.</w:t>
      </w:r>
    </w:p>
    <w:p w14:paraId="2BC72421" w14:textId="77777777" w:rsidR="005D4C38" w:rsidRPr="006C7265" w:rsidRDefault="005D4C38" w:rsidP="004E185C">
      <w:pPr>
        <w:jc w:val="both"/>
        <w:rPr>
          <w:rFonts w:cstheme="minorHAnsi"/>
          <w:sz w:val="24"/>
          <w:szCs w:val="24"/>
        </w:rPr>
      </w:pPr>
    </w:p>
    <w:p w14:paraId="11C1E35A" w14:textId="77777777" w:rsidR="005D4C38" w:rsidRPr="006C7265" w:rsidRDefault="005D4C38" w:rsidP="004E185C">
      <w:pPr>
        <w:jc w:val="both"/>
        <w:rPr>
          <w:rFonts w:cstheme="minorHAnsi"/>
          <w:sz w:val="24"/>
          <w:szCs w:val="24"/>
        </w:rPr>
      </w:pPr>
    </w:p>
    <w:p w14:paraId="563BB39C" w14:textId="1501AFC2" w:rsidR="005D4C38" w:rsidRPr="006C7265" w:rsidRDefault="005D4C38" w:rsidP="004E185C">
      <w:pPr>
        <w:jc w:val="both"/>
        <w:rPr>
          <w:rFonts w:cstheme="minorHAnsi"/>
          <w:sz w:val="24"/>
          <w:szCs w:val="24"/>
        </w:rPr>
      </w:pPr>
      <w:r w:rsidRPr="006C7265">
        <w:rPr>
          <w:rFonts w:cstheme="minorHAnsi"/>
          <w:b/>
          <w:sz w:val="24"/>
          <w:szCs w:val="24"/>
        </w:rPr>
        <w:t xml:space="preserve">Week 1 </w:t>
      </w:r>
      <w:r w:rsidRPr="006C7265">
        <w:rPr>
          <w:rFonts w:cstheme="minorHAnsi"/>
          <w:b/>
          <w:sz w:val="24"/>
          <w:szCs w:val="24"/>
        </w:rPr>
        <w:tab/>
        <w:t>Introduction</w:t>
      </w:r>
      <w:r w:rsidR="00496C2D" w:rsidRPr="006C7265">
        <w:rPr>
          <w:rFonts w:cstheme="minorHAnsi"/>
          <w:b/>
          <w:sz w:val="24"/>
          <w:szCs w:val="24"/>
        </w:rPr>
        <w:t>: methodology as space between theory and method</w:t>
      </w:r>
    </w:p>
    <w:p w14:paraId="2CB589EE" w14:textId="16124074" w:rsidR="0024376D" w:rsidRPr="00FA6507" w:rsidRDefault="00961CBA" w:rsidP="004E185C">
      <w:pPr>
        <w:jc w:val="both"/>
        <w:rPr>
          <w:rFonts w:cstheme="minorHAnsi"/>
          <w:sz w:val="24"/>
          <w:szCs w:val="24"/>
        </w:rPr>
      </w:pPr>
      <w:r>
        <w:rPr>
          <w:rFonts w:cstheme="minorHAnsi"/>
          <w:sz w:val="24"/>
          <w:szCs w:val="24"/>
        </w:rPr>
        <w:lastRenderedPageBreak/>
        <w:tab/>
      </w:r>
      <w:r w:rsidR="0024376D" w:rsidRPr="00FA6507">
        <w:rPr>
          <w:rFonts w:cstheme="minorHAnsi"/>
          <w:sz w:val="24"/>
          <w:szCs w:val="24"/>
        </w:rPr>
        <w:tab/>
        <w:t>Introductions</w:t>
      </w:r>
    </w:p>
    <w:p w14:paraId="2C92F446" w14:textId="5014FF1B" w:rsidR="005D4C38" w:rsidRPr="00FA6507" w:rsidRDefault="005D4C38" w:rsidP="004E185C">
      <w:pPr>
        <w:jc w:val="both"/>
        <w:rPr>
          <w:rFonts w:cstheme="minorHAnsi"/>
          <w:sz w:val="24"/>
          <w:szCs w:val="24"/>
        </w:rPr>
      </w:pPr>
      <w:r w:rsidRPr="00FA6507">
        <w:rPr>
          <w:rFonts w:cstheme="minorHAnsi"/>
          <w:sz w:val="24"/>
          <w:szCs w:val="24"/>
        </w:rPr>
        <w:tab/>
      </w:r>
      <w:r w:rsidRPr="00FA6507">
        <w:rPr>
          <w:rFonts w:cstheme="minorHAnsi"/>
          <w:sz w:val="24"/>
          <w:szCs w:val="24"/>
        </w:rPr>
        <w:tab/>
        <w:t>Rationale and goals of the cours</w:t>
      </w:r>
      <w:r w:rsidR="0024376D" w:rsidRPr="00FA6507">
        <w:rPr>
          <w:rFonts w:cstheme="minorHAnsi"/>
          <w:sz w:val="24"/>
          <w:szCs w:val="24"/>
        </w:rPr>
        <w:t>e</w:t>
      </w:r>
    </w:p>
    <w:p w14:paraId="508B80DB" w14:textId="0B217C04" w:rsidR="0024376D" w:rsidRPr="006C7265" w:rsidRDefault="0024376D" w:rsidP="004E185C">
      <w:pPr>
        <w:jc w:val="both"/>
        <w:rPr>
          <w:rFonts w:cstheme="minorHAnsi"/>
          <w:sz w:val="24"/>
          <w:szCs w:val="24"/>
        </w:rPr>
      </w:pPr>
      <w:r w:rsidRPr="00FA6507">
        <w:rPr>
          <w:rFonts w:cstheme="minorHAnsi"/>
          <w:sz w:val="24"/>
          <w:szCs w:val="24"/>
        </w:rPr>
        <w:tab/>
      </w:r>
      <w:r w:rsidRPr="00FA6507">
        <w:rPr>
          <w:rFonts w:cstheme="minorHAnsi"/>
          <w:sz w:val="24"/>
          <w:szCs w:val="24"/>
        </w:rPr>
        <w:tab/>
        <w:t>Methodology and scholarly grounding</w:t>
      </w:r>
    </w:p>
    <w:p w14:paraId="0256BBC8" w14:textId="77777777" w:rsidR="000E1DB8" w:rsidRDefault="000E1DB8" w:rsidP="004E185C">
      <w:pPr>
        <w:ind w:left="1440"/>
        <w:jc w:val="both"/>
        <w:rPr>
          <w:rFonts w:cstheme="minorHAnsi"/>
          <w:sz w:val="24"/>
          <w:szCs w:val="24"/>
        </w:rPr>
      </w:pPr>
    </w:p>
    <w:p w14:paraId="1CB1E11F" w14:textId="2780F70C" w:rsidR="005D4C38" w:rsidRPr="006C7265" w:rsidRDefault="005D4C38" w:rsidP="004E185C">
      <w:pPr>
        <w:ind w:left="1440"/>
        <w:jc w:val="both"/>
        <w:rPr>
          <w:rFonts w:cstheme="minorHAnsi"/>
          <w:sz w:val="24"/>
          <w:szCs w:val="24"/>
        </w:rPr>
      </w:pPr>
      <w:r w:rsidRPr="000E1DB8">
        <w:rPr>
          <w:rFonts w:cstheme="minorHAnsi"/>
          <w:sz w:val="24"/>
          <w:szCs w:val="24"/>
          <w:u w:val="single"/>
        </w:rPr>
        <w:t>Preparation</w:t>
      </w:r>
      <w:r w:rsidRPr="006C7265">
        <w:rPr>
          <w:rFonts w:cstheme="minorHAnsi"/>
          <w:sz w:val="24"/>
          <w:szCs w:val="24"/>
        </w:rPr>
        <w:t>: be prepared to present and reflect on the methodological underpinnings of your thesis project, the approaches you feel at home with, and what you would still like to work on.</w:t>
      </w:r>
    </w:p>
    <w:p w14:paraId="23B759E1" w14:textId="43603FC0" w:rsidR="002E390F" w:rsidRPr="006C7265" w:rsidRDefault="002E390F" w:rsidP="004E185C">
      <w:pPr>
        <w:jc w:val="both"/>
        <w:rPr>
          <w:rFonts w:cstheme="minorHAnsi"/>
          <w:sz w:val="24"/>
          <w:szCs w:val="24"/>
        </w:rPr>
      </w:pPr>
    </w:p>
    <w:p w14:paraId="5E7A8BE1" w14:textId="0D051A87" w:rsidR="00496C2D" w:rsidRPr="002928D2" w:rsidRDefault="00496C2D" w:rsidP="004E185C">
      <w:pPr>
        <w:jc w:val="both"/>
        <w:rPr>
          <w:rFonts w:cstheme="minorHAnsi"/>
          <w:b/>
          <w:bCs/>
          <w:sz w:val="24"/>
          <w:szCs w:val="24"/>
        </w:rPr>
      </w:pPr>
      <w:r w:rsidRPr="002928D2">
        <w:rPr>
          <w:rFonts w:cstheme="minorHAnsi"/>
          <w:b/>
          <w:bCs/>
          <w:sz w:val="24"/>
          <w:szCs w:val="24"/>
        </w:rPr>
        <w:t>Week 2</w:t>
      </w:r>
      <w:r w:rsidRPr="002928D2">
        <w:rPr>
          <w:rFonts w:cstheme="minorHAnsi"/>
          <w:b/>
          <w:bCs/>
          <w:sz w:val="24"/>
          <w:szCs w:val="24"/>
        </w:rPr>
        <w:tab/>
        <w:t>Epistemology: interrogating the zero point of knowledge production</w:t>
      </w:r>
    </w:p>
    <w:p w14:paraId="3F00FCE6" w14:textId="7B7F8985" w:rsidR="00496C2D" w:rsidRPr="006C7265" w:rsidRDefault="0024376D" w:rsidP="004E185C">
      <w:pPr>
        <w:jc w:val="both"/>
        <w:rPr>
          <w:rFonts w:cstheme="minorHAnsi"/>
          <w:sz w:val="24"/>
          <w:szCs w:val="24"/>
        </w:rPr>
      </w:pPr>
      <w:r w:rsidRPr="006C7265">
        <w:rPr>
          <w:rFonts w:cstheme="minorHAnsi"/>
          <w:sz w:val="24"/>
          <w:szCs w:val="24"/>
        </w:rPr>
        <w:tab/>
      </w:r>
    </w:p>
    <w:p w14:paraId="23F2DBE6" w14:textId="77777777" w:rsidR="00496C2D" w:rsidRPr="006C7265" w:rsidRDefault="00496C2D" w:rsidP="004E185C">
      <w:pPr>
        <w:jc w:val="both"/>
        <w:rPr>
          <w:rFonts w:cstheme="minorHAnsi"/>
          <w:sz w:val="24"/>
          <w:szCs w:val="24"/>
        </w:rPr>
      </w:pPr>
      <w:r w:rsidRPr="006C7265">
        <w:rPr>
          <w:rFonts w:cstheme="minorHAnsi"/>
          <w:sz w:val="24"/>
          <w:szCs w:val="24"/>
        </w:rPr>
        <w:tab/>
      </w:r>
      <w:r w:rsidRPr="006C7265">
        <w:rPr>
          <w:rFonts w:cstheme="minorHAnsi"/>
          <w:sz w:val="24"/>
          <w:szCs w:val="24"/>
        </w:rPr>
        <w:tab/>
        <w:t>Reading:</w:t>
      </w:r>
    </w:p>
    <w:p w14:paraId="2F103D8C" w14:textId="42D208AD" w:rsidR="002E390F" w:rsidRDefault="003606FF" w:rsidP="00FB7023">
      <w:pPr>
        <w:pStyle w:val="ListParagraph"/>
        <w:numPr>
          <w:ilvl w:val="0"/>
          <w:numId w:val="34"/>
        </w:numPr>
        <w:rPr>
          <w:rFonts w:cstheme="minorHAnsi"/>
          <w:sz w:val="24"/>
          <w:szCs w:val="24"/>
        </w:rPr>
      </w:pPr>
      <w:r w:rsidRPr="00FB7023">
        <w:rPr>
          <w:rFonts w:cstheme="minorHAnsi"/>
          <w:sz w:val="24"/>
          <w:szCs w:val="24"/>
        </w:rPr>
        <w:t>Nina</w:t>
      </w:r>
      <w:r w:rsidR="000E379D" w:rsidRPr="00FB7023">
        <w:rPr>
          <w:rFonts w:cstheme="minorHAnsi"/>
          <w:sz w:val="24"/>
          <w:szCs w:val="24"/>
        </w:rPr>
        <w:t xml:space="preserve"> Lykke. “Transversal Dialogues on Intersectionality, Socialist Feminism and</w:t>
      </w:r>
      <w:r w:rsidR="00FB7023" w:rsidRPr="00FB7023">
        <w:rPr>
          <w:rFonts w:cstheme="minorHAnsi"/>
          <w:sz w:val="24"/>
          <w:szCs w:val="24"/>
        </w:rPr>
        <w:t xml:space="preserve"> </w:t>
      </w:r>
      <w:r w:rsidR="000E379D" w:rsidRPr="00FB7023">
        <w:rPr>
          <w:rFonts w:cstheme="minorHAnsi"/>
          <w:sz w:val="24"/>
          <w:szCs w:val="24"/>
        </w:rPr>
        <w:t xml:space="preserve">Epistemologies of Ignorance”. </w:t>
      </w:r>
      <w:r w:rsidR="00FB7023" w:rsidRPr="00FB7023">
        <w:rPr>
          <w:rFonts w:cstheme="minorHAnsi"/>
          <w:sz w:val="24"/>
          <w:szCs w:val="24"/>
        </w:rPr>
        <w:t xml:space="preserve">Nora—Nordic Journal of Feminist </w:t>
      </w:r>
      <w:proofErr w:type="gramStart"/>
      <w:r w:rsidR="00FB7023" w:rsidRPr="00FB7023">
        <w:rPr>
          <w:rFonts w:cstheme="minorHAnsi"/>
          <w:sz w:val="24"/>
          <w:szCs w:val="24"/>
        </w:rPr>
        <w:t>And</w:t>
      </w:r>
      <w:proofErr w:type="gramEnd"/>
      <w:r w:rsidR="00FB7023" w:rsidRPr="00FB7023">
        <w:rPr>
          <w:rFonts w:cstheme="minorHAnsi"/>
          <w:sz w:val="24"/>
          <w:szCs w:val="24"/>
        </w:rPr>
        <w:t xml:space="preserve"> Gender Research. </w:t>
      </w:r>
      <w:r w:rsidR="00764C46" w:rsidRPr="00FB7023">
        <w:rPr>
          <w:rFonts w:cstheme="minorHAnsi"/>
          <w:sz w:val="24"/>
          <w:szCs w:val="24"/>
        </w:rPr>
        <w:t>2020, VOL. 28, NO. 3, 197–210</w:t>
      </w:r>
      <w:r w:rsidR="00FB7023" w:rsidRPr="00FB7023">
        <w:rPr>
          <w:rFonts w:cstheme="minorHAnsi"/>
          <w:sz w:val="24"/>
          <w:szCs w:val="24"/>
        </w:rPr>
        <w:t xml:space="preserve">. </w:t>
      </w:r>
      <w:hyperlink r:id="rId8" w:history="1">
        <w:r w:rsidR="000B6B3C" w:rsidRPr="002124CC">
          <w:rPr>
            <w:rStyle w:val="Hyperlink"/>
            <w:rFonts w:cstheme="minorHAnsi"/>
            <w:sz w:val="24"/>
            <w:szCs w:val="24"/>
          </w:rPr>
          <w:t>https://doi.org/10.1080/08038740.2019.1708786</w:t>
        </w:r>
      </w:hyperlink>
    </w:p>
    <w:p w14:paraId="064BC83F" w14:textId="5A5D914B" w:rsidR="000B6B3C" w:rsidRDefault="008327B1" w:rsidP="00FB7023">
      <w:pPr>
        <w:pStyle w:val="ListParagraph"/>
        <w:numPr>
          <w:ilvl w:val="0"/>
          <w:numId w:val="34"/>
        </w:numPr>
        <w:rPr>
          <w:rFonts w:cstheme="minorHAnsi"/>
          <w:sz w:val="24"/>
          <w:szCs w:val="24"/>
        </w:rPr>
      </w:pPr>
      <w:r>
        <w:rPr>
          <w:rFonts w:cstheme="minorHAnsi"/>
          <w:sz w:val="24"/>
          <w:szCs w:val="24"/>
        </w:rPr>
        <w:t>Claudia de Lima</w:t>
      </w:r>
      <w:r w:rsidR="00BD6B61">
        <w:rPr>
          <w:rFonts w:cstheme="minorHAnsi"/>
          <w:sz w:val="24"/>
          <w:szCs w:val="24"/>
        </w:rPr>
        <w:t xml:space="preserve"> Costa. “</w:t>
      </w:r>
      <w:r w:rsidR="00BD6B61" w:rsidRPr="00BD6B61">
        <w:rPr>
          <w:rFonts w:cstheme="minorHAnsi"/>
          <w:sz w:val="24"/>
          <w:szCs w:val="24"/>
        </w:rPr>
        <w:t xml:space="preserve">Latin America, Decoloniality, and </w:t>
      </w:r>
      <w:proofErr w:type="gramStart"/>
      <w:r w:rsidR="00BD6B61" w:rsidRPr="00BD6B61">
        <w:rPr>
          <w:rFonts w:cstheme="minorHAnsi"/>
          <w:sz w:val="24"/>
          <w:szCs w:val="24"/>
        </w:rPr>
        <w:t>Translation :</w:t>
      </w:r>
      <w:proofErr w:type="gramEnd"/>
      <w:r w:rsidR="00BD6B61" w:rsidRPr="00BD6B61">
        <w:rPr>
          <w:rFonts w:cstheme="minorHAnsi"/>
          <w:sz w:val="24"/>
          <w:szCs w:val="24"/>
        </w:rPr>
        <w:t xml:space="preserve"> Feminists Building </w:t>
      </w:r>
      <w:proofErr w:type="spellStart"/>
      <w:r w:rsidR="00BD6B61" w:rsidRPr="00BD6B61">
        <w:rPr>
          <w:rFonts w:cstheme="minorHAnsi"/>
          <w:sz w:val="24"/>
          <w:szCs w:val="24"/>
        </w:rPr>
        <w:t>Connectant</w:t>
      </w:r>
      <w:proofErr w:type="spellEnd"/>
      <w:r w:rsidR="00BD6B61" w:rsidRPr="00BD6B61">
        <w:rPr>
          <w:rFonts w:cstheme="minorHAnsi"/>
          <w:sz w:val="24"/>
          <w:szCs w:val="24"/>
        </w:rPr>
        <w:t xml:space="preserve"> Epistemologies</w:t>
      </w:r>
      <w:r w:rsidR="00BD6B61">
        <w:rPr>
          <w:rFonts w:cstheme="minorHAnsi"/>
          <w:sz w:val="24"/>
          <w:szCs w:val="24"/>
        </w:rPr>
        <w:t xml:space="preserve">”. In </w:t>
      </w:r>
      <w:r w:rsidR="002D4594" w:rsidRPr="002D4594">
        <w:rPr>
          <w:rFonts w:cstheme="minorHAnsi"/>
          <w:i/>
          <w:iCs/>
          <w:sz w:val="24"/>
          <w:szCs w:val="24"/>
        </w:rPr>
        <w:t xml:space="preserve">Theories of the </w:t>
      </w:r>
      <w:proofErr w:type="gramStart"/>
      <w:r w:rsidR="002D4594" w:rsidRPr="002D4594">
        <w:rPr>
          <w:rFonts w:cstheme="minorHAnsi"/>
          <w:i/>
          <w:iCs/>
          <w:sz w:val="24"/>
          <w:szCs w:val="24"/>
        </w:rPr>
        <w:t>Flesh :</w:t>
      </w:r>
      <w:proofErr w:type="gramEnd"/>
      <w:r w:rsidR="002D4594" w:rsidRPr="002D4594">
        <w:rPr>
          <w:rFonts w:cstheme="minorHAnsi"/>
          <w:i/>
          <w:iCs/>
          <w:sz w:val="24"/>
          <w:szCs w:val="24"/>
        </w:rPr>
        <w:t xml:space="preserve"> Latinx and Latin American Feminisms, Transformation, and Resistance</w:t>
      </w:r>
      <w:r w:rsidR="002D4594">
        <w:rPr>
          <w:rFonts w:cstheme="minorHAnsi"/>
          <w:sz w:val="24"/>
          <w:szCs w:val="24"/>
        </w:rPr>
        <w:t xml:space="preserve">. Ed. by </w:t>
      </w:r>
      <w:r w:rsidR="00CE5F7E" w:rsidRPr="00CE5F7E">
        <w:rPr>
          <w:rFonts w:cstheme="minorHAnsi"/>
          <w:sz w:val="24"/>
          <w:szCs w:val="24"/>
        </w:rPr>
        <w:t>Andrea J. Pitts, Mariana Ortega, and José Medina</w:t>
      </w:r>
      <w:r w:rsidR="00CE5F7E">
        <w:rPr>
          <w:rFonts w:cstheme="minorHAnsi"/>
          <w:sz w:val="24"/>
          <w:szCs w:val="24"/>
        </w:rPr>
        <w:t>. New York, NY:</w:t>
      </w:r>
      <w:r w:rsidR="00CE5F7E" w:rsidRPr="00CE5F7E">
        <w:rPr>
          <w:rFonts w:cstheme="minorHAnsi"/>
          <w:sz w:val="24"/>
          <w:szCs w:val="24"/>
        </w:rPr>
        <w:t xml:space="preserve"> </w:t>
      </w:r>
      <w:r w:rsidR="00A429A1" w:rsidRPr="00A429A1">
        <w:rPr>
          <w:rFonts w:cstheme="minorHAnsi"/>
          <w:sz w:val="24"/>
          <w:szCs w:val="24"/>
        </w:rPr>
        <w:t>Oxford University Press</w:t>
      </w:r>
      <w:r w:rsidR="001D7DF1">
        <w:rPr>
          <w:rFonts w:cstheme="minorHAnsi"/>
          <w:sz w:val="24"/>
          <w:szCs w:val="24"/>
        </w:rPr>
        <w:t xml:space="preserve">, </w:t>
      </w:r>
      <w:r w:rsidR="002D4594" w:rsidRPr="002D4594">
        <w:rPr>
          <w:rFonts w:cstheme="minorHAnsi"/>
          <w:sz w:val="24"/>
          <w:szCs w:val="24"/>
        </w:rPr>
        <w:t>20</w:t>
      </w:r>
      <w:r w:rsidR="00CE5F7E">
        <w:rPr>
          <w:rFonts w:cstheme="minorHAnsi"/>
          <w:sz w:val="24"/>
          <w:szCs w:val="24"/>
        </w:rPr>
        <w:t>20</w:t>
      </w:r>
      <w:r w:rsidR="001D7DF1">
        <w:rPr>
          <w:rFonts w:cstheme="minorHAnsi"/>
          <w:sz w:val="24"/>
          <w:szCs w:val="24"/>
        </w:rPr>
        <w:t>.</w:t>
      </w:r>
      <w:r w:rsidR="002D4594" w:rsidRPr="002D4594">
        <w:rPr>
          <w:rFonts w:cstheme="minorHAnsi"/>
          <w:sz w:val="24"/>
          <w:szCs w:val="24"/>
        </w:rPr>
        <w:t xml:space="preserve"> </w:t>
      </w:r>
      <w:hyperlink r:id="rId9" w:history="1">
        <w:r w:rsidR="00CE5F7E" w:rsidRPr="002124CC">
          <w:rPr>
            <w:rStyle w:val="Hyperlink"/>
            <w:rFonts w:cstheme="minorHAnsi"/>
            <w:sz w:val="24"/>
            <w:szCs w:val="24"/>
          </w:rPr>
          <w:t>https://doi.org/10.1093/oso/9780190062965.003.0011</w:t>
        </w:r>
      </w:hyperlink>
    </w:p>
    <w:p w14:paraId="2FDBA73B" w14:textId="77777777" w:rsidR="00CE5F7E" w:rsidRPr="00CE5F7E" w:rsidRDefault="00CE5F7E" w:rsidP="00CE5F7E">
      <w:pPr>
        <w:ind w:left="1080"/>
        <w:rPr>
          <w:rFonts w:cstheme="minorHAnsi"/>
          <w:sz w:val="24"/>
          <w:szCs w:val="24"/>
        </w:rPr>
      </w:pPr>
    </w:p>
    <w:p w14:paraId="6F67D10F" w14:textId="17D7762D" w:rsidR="002E390F" w:rsidRPr="002928D2" w:rsidRDefault="0024376D" w:rsidP="004E185C">
      <w:pPr>
        <w:jc w:val="both"/>
        <w:rPr>
          <w:rFonts w:cstheme="minorHAnsi"/>
          <w:b/>
          <w:bCs/>
          <w:sz w:val="24"/>
          <w:szCs w:val="24"/>
        </w:rPr>
      </w:pPr>
      <w:r w:rsidRPr="002928D2">
        <w:rPr>
          <w:rFonts w:cstheme="minorHAnsi"/>
          <w:b/>
          <w:bCs/>
          <w:sz w:val="24"/>
          <w:szCs w:val="24"/>
        </w:rPr>
        <w:t>Week 3</w:t>
      </w:r>
      <w:r w:rsidRPr="002928D2">
        <w:rPr>
          <w:rFonts w:cstheme="minorHAnsi"/>
          <w:b/>
          <w:bCs/>
          <w:sz w:val="24"/>
          <w:szCs w:val="24"/>
        </w:rPr>
        <w:tab/>
        <w:t>Traveling concepts</w:t>
      </w:r>
    </w:p>
    <w:p w14:paraId="06820D8E" w14:textId="2D7F7757" w:rsidR="00797840" w:rsidRPr="00797840" w:rsidRDefault="006C7265" w:rsidP="004E185C">
      <w:pPr>
        <w:jc w:val="both"/>
        <w:rPr>
          <w:rFonts w:cstheme="minorHAnsi"/>
          <w:sz w:val="24"/>
          <w:szCs w:val="24"/>
        </w:rPr>
      </w:pPr>
      <w:r w:rsidRPr="00AA0BDC">
        <w:rPr>
          <w:rFonts w:cstheme="minorHAnsi"/>
          <w:sz w:val="24"/>
          <w:szCs w:val="24"/>
        </w:rPr>
        <w:tab/>
      </w:r>
      <w:r w:rsidR="00AA0BDC" w:rsidRPr="00AA0BDC">
        <w:rPr>
          <w:rFonts w:cstheme="minorHAnsi"/>
          <w:sz w:val="24"/>
          <w:szCs w:val="24"/>
        </w:rPr>
        <w:t xml:space="preserve">             </w:t>
      </w:r>
    </w:p>
    <w:p w14:paraId="553BF186" w14:textId="686F2341" w:rsidR="00797840" w:rsidRPr="00797840" w:rsidRDefault="00797840" w:rsidP="004E185C">
      <w:pPr>
        <w:jc w:val="both"/>
        <w:rPr>
          <w:rFonts w:cstheme="minorHAnsi"/>
          <w:sz w:val="24"/>
          <w:szCs w:val="24"/>
        </w:rPr>
      </w:pPr>
      <w:r w:rsidRPr="00797840">
        <w:rPr>
          <w:rFonts w:cstheme="minorHAnsi"/>
          <w:sz w:val="24"/>
          <w:szCs w:val="24"/>
        </w:rPr>
        <w:tab/>
      </w:r>
      <w:r w:rsidRPr="00797840">
        <w:rPr>
          <w:rFonts w:cstheme="minorHAnsi"/>
          <w:sz w:val="24"/>
          <w:szCs w:val="24"/>
        </w:rPr>
        <w:tab/>
        <w:t>Reading:</w:t>
      </w:r>
    </w:p>
    <w:p w14:paraId="4CE73328" w14:textId="055F9FF3" w:rsidR="00AA0BDC" w:rsidRPr="00797840" w:rsidRDefault="00AA0BDC" w:rsidP="004E185C">
      <w:pPr>
        <w:pStyle w:val="ListParagraph"/>
        <w:numPr>
          <w:ilvl w:val="0"/>
          <w:numId w:val="26"/>
        </w:numPr>
        <w:jc w:val="both"/>
        <w:rPr>
          <w:rFonts w:cstheme="minorHAnsi"/>
          <w:sz w:val="24"/>
          <w:szCs w:val="24"/>
        </w:rPr>
      </w:pPr>
      <w:proofErr w:type="spellStart"/>
      <w:r w:rsidRPr="00797840">
        <w:rPr>
          <w:rFonts w:cstheme="minorHAnsi"/>
          <w:sz w:val="24"/>
          <w:szCs w:val="24"/>
        </w:rPr>
        <w:t>Mieke</w:t>
      </w:r>
      <w:proofErr w:type="spellEnd"/>
      <w:r w:rsidRPr="00797840">
        <w:rPr>
          <w:rFonts w:cstheme="minorHAnsi"/>
          <w:sz w:val="24"/>
          <w:szCs w:val="24"/>
        </w:rPr>
        <w:t xml:space="preserve"> Bal</w:t>
      </w:r>
      <w:r w:rsidR="00867A86" w:rsidRPr="00797840">
        <w:rPr>
          <w:rFonts w:cstheme="minorHAnsi"/>
          <w:sz w:val="24"/>
          <w:szCs w:val="24"/>
        </w:rPr>
        <w:t>.</w:t>
      </w:r>
      <w:r w:rsidRPr="00797840">
        <w:rPr>
          <w:rFonts w:cstheme="minorHAnsi"/>
          <w:sz w:val="24"/>
          <w:szCs w:val="24"/>
        </w:rPr>
        <w:t xml:space="preserve"> “Concepts”, in </w:t>
      </w:r>
      <w:r w:rsidRPr="00797840">
        <w:rPr>
          <w:rFonts w:cstheme="minorHAnsi"/>
          <w:i/>
          <w:sz w:val="24"/>
          <w:szCs w:val="24"/>
        </w:rPr>
        <w:t>Traveling Concepts in the Humanities</w:t>
      </w:r>
      <w:r w:rsidRPr="00797840">
        <w:rPr>
          <w:rFonts w:cstheme="minorHAnsi"/>
          <w:sz w:val="24"/>
          <w:szCs w:val="24"/>
        </w:rPr>
        <w:t xml:space="preserve"> </w:t>
      </w:r>
      <w:r w:rsidR="00867A86" w:rsidRPr="00797840">
        <w:rPr>
          <w:rFonts w:cstheme="minorHAnsi"/>
          <w:sz w:val="24"/>
          <w:szCs w:val="24"/>
        </w:rPr>
        <w:t>(</w:t>
      </w:r>
      <w:r w:rsidRPr="00797840">
        <w:rPr>
          <w:rFonts w:cstheme="minorHAnsi"/>
          <w:sz w:val="24"/>
          <w:szCs w:val="24"/>
        </w:rPr>
        <w:t>University of Toronto Press, 2002</w:t>
      </w:r>
      <w:r w:rsidR="00867A86" w:rsidRPr="00797840">
        <w:rPr>
          <w:rFonts w:cstheme="minorHAnsi"/>
          <w:sz w:val="24"/>
          <w:szCs w:val="24"/>
        </w:rPr>
        <w:t>)</w:t>
      </w:r>
      <w:r w:rsidRPr="00797840">
        <w:rPr>
          <w:rFonts w:cstheme="minorHAnsi"/>
          <w:sz w:val="24"/>
          <w:szCs w:val="24"/>
        </w:rPr>
        <w:t xml:space="preserve">, pp. 22-55. </w:t>
      </w:r>
    </w:p>
    <w:p w14:paraId="5CA25B53" w14:textId="7657657F" w:rsidR="00AA0BDC" w:rsidRDefault="00AA0BDC" w:rsidP="004E185C">
      <w:pPr>
        <w:pStyle w:val="ListParagraph"/>
        <w:numPr>
          <w:ilvl w:val="0"/>
          <w:numId w:val="26"/>
        </w:numPr>
        <w:jc w:val="both"/>
        <w:rPr>
          <w:rFonts w:cstheme="minorHAnsi"/>
          <w:sz w:val="24"/>
          <w:szCs w:val="24"/>
        </w:rPr>
      </w:pPr>
      <w:r w:rsidRPr="00797840">
        <w:rPr>
          <w:rFonts w:cstheme="minorHAnsi"/>
          <w:sz w:val="24"/>
          <w:szCs w:val="24"/>
        </w:rPr>
        <w:t>Christina Hughes</w:t>
      </w:r>
      <w:r w:rsidR="00A9056D" w:rsidRPr="00797840">
        <w:rPr>
          <w:rFonts w:cstheme="minorHAnsi"/>
          <w:sz w:val="24"/>
          <w:szCs w:val="24"/>
        </w:rPr>
        <w:t>.</w:t>
      </w:r>
      <w:r w:rsidRPr="00797840">
        <w:rPr>
          <w:rFonts w:cstheme="minorHAnsi"/>
          <w:sz w:val="24"/>
          <w:szCs w:val="24"/>
        </w:rPr>
        <w:t xml:space="preserve"> </w:t>
      </w:r>
      <w:r w:rsidRPr="00797840">
        <w:rPr>
          <w:rFonts w:cstheme="minorHAnsi"/>
          <w:bCs/>
          <w:sz w:val="24"/>
          <w:szCs w:val="24"/>
        </w:rPr>
        <w:t xml:space="preserve">“Developing Conceptual Literacy”, in </w:t>
      </w:r>
      <w:r w:rsidRPr="00797840">
        <w:rPr>
          <w:rFonts w:cstheme="minorHAnsi"/>
          <w:bCs/>
          <w:i/>
          <w:sz w:val="24"/>
          <w:szCs w:val="24"/>
        </w:rPr>
        <w:t>Key Concepts in Feminist Theory and Research</w:t>
      </w:r>
      <w:r w:rsidRPr="00797840">
        <w:rPr>
          <w:rFonts w:cstheme="minorHAnsi"/>
          <w:bCs/>
          <w:sz w:val="24"/>
          <w:szCs w:val="24"/>
        </w:rPr>
        <w:t xml:space="preserve"> </w:t>
      </w:r>
      <w:r w:rsidR="00A9056D" w:rsidRPr="00797840">
        <w:rPr>
          <w:rFonts w:cstheme="minorHAnsi"/>
          <w:bCs/>
          <w:sz w:val="24"/>
          <w:szCs w:val="24"/>
        </w:rPr>
        <w:t>(</w:t>
      </w:r>
      <w:r w:rsidRPr="00797840">
        <w:rPr>
          <w:rFonts w:cstheme="minorHAnsi"/>
          <w:bCs/>
          <w:sz w:val="24"/>
          <w:szCs w:val="24"/>
        </w:rPr>
        <w:t>London: SAGE Publications, 2002</w:t>
      </w:r>
      <w:r w:rsidR="00A9056D" w:rsidRPr="00797840">
        <w:rPr>
          <w:rFonts w:cstheme="minorHAnsi"/>
          <w:bCs/>
          <w:sz w:val="24"/>
          <w:szCs w:val="24"/>
        </w:rPr>
        <w:t>)</w:t>
      </w:r>
      <w:r w:rsidRPr="00797840">
        <w:rPr>
          <w:rFonts w:cstheme="minorHAnsi"/>
          <w:bCs/>
          <w:sz w:val="24"/>
          <w:szCs w:val="24"/>
        </w:rPr>
        <w:t xml:space="preserve">. </w:t>
      </w:r>
      <w:r w:rsidRPr="00797840">
        <w:rPr>
          <w:rFonts w:cstheme="minorHAnsi"/>
          <w:sz w:val="24"/>
          <w:szCs w:val="24"/>
        </w:rPr>
        <w:t xml:space="preserve">DOI: https://dx.doi.org/10.4135/9780857024459 </w:t>
      </w:r>
    </w:p>
    <w:p w14:paraId="11DDB692" w14:textId="18AC165F" w:rsidR="004D0D74" w:rsidRPr="004D0D74" w:rsidRDefault="004D0D74" w:rsidP="004D0D74">
      <w:pPr>
        <w:jc w:val="both"/>
        <w:rPr>
          <w:rFonts w:cstheme="minorHAnsi"/>
          <w:sz w:val="24"/>
          <w:szCs w:val="24"/>
        </w:rPr>
      </w:pPr>
      <w:r>
        <w:rPr>
          <w:rFonts w:cstheme="minorHAnsi"/>
          <w:sz w:val="24"/>
          <w:szCs w:val="24"/>
        </w:rPr>
        <w:t>Class discussion to decide on a</w:t>
      </w:r>
      <w:r w:rsidR="00477DE9">
        <w:rPr>
          <w:rFonts w:cstheme="minorHAnsi"/>
          <w:sz w:val="24"/>
          <w:szCs w:val="24"/>
        </w:rPr>
        <w:t xml:space="preserve"> traveling</w:t>
      </w:r>
      <w:r>
        <w:rPr>
          <w:rFonts w:cstheme="minorHAnsi"/>
          <w:sz w:val="24"/>
          <w:szCs w:val="24"/>
        </w:rPr>
        <w:t xml:space="preserve"> concept </w:t>
      </w:r>
      <w:r w:rsidR="00477DE9">
        <w:rPr>
          <w:rFonts w:cstheme="minorHAnsi"/>
          <w:sz w:val="24"/>
          <w:szCs w:val="24"/>
        </w:rPr>
        <w:t>for</w:t>
      </w:r>
      <w:r>
        <w:rPr>
          <w:rFonts w:cstheme="minorHAnsi"/>
          <w:sz w:val="24"/>
          <w:szCs w:val="24"/>
        </w:rPr>
        <w:t xml:space="preserve"> week 7 (suggested possibilities include:</w:t>
      </w:r>
      <w:r w:rsidRPr="004D0D74">
        <w:rPr>
          <w:rFonts w:cstheme="minorHAnsi"/>
          <w:sz w:val="24"/>
          <w:szCs w:val="24"/>
        </w:rPr>
        <w:t xml:space="preserve"> culture, body, identity, reading, post-humanism, reality, agency, visuality, hybridity, narrative)</w:t>
      </w:r>
      <w:r>
        <w:rPr>
          <w:rFonts w:cstheme="minorHAnsi"/>
          <w:sz w:val="24"/>
          <w:szCs w:val="24"/>
        </w:rPr>
        <w:t>.</w:t>
      </w:r>
    </w:p>
    <w:p w14:paraId="237F798C" w14:textId="5B96582A" w:rsidR="0024376D" w:rsidRPr="00797840" w:rsidRDefault="0024376D" w:rsidP="004E185C">
      <w:pPr>
        <w:jc w:val="both"/>
        <w:rPr>
          <w:rFonts w:cstheme="minorHAnsi"/>
          <w:sz w:val="24"/>
          <w:szCs w:val="24"/>
        </w:rPr>
      </w:pPr>
    </w:p>
    <w:p w14:paraId="3B6F0B11" w14:textId="3FDD5A9D" w:rsidR="0024376D" w:rsidRPr="00797840" w:rsidRDefault="0024376D" w:rsidP="004E185C">
      <w:pPr>
        <w:jc w:val="both"/>
        <w:rPr>
          <w:rFonts w:cstheme="minorHAnsi"/>
          <w:b/>
          <w:bCs/>
          <w:sz w:val="24"/>
          <w:szCs w:val="24"/>
        </w:rPr>
      </w:pPr>
      <w:r w:rsidRPr="00797840">
        <w:rPr>
          <w:rFonts w:cstheme="minorHAnsi"/>
          <w:b/>
          <w:bCs/>
          <w:sz w:val="24"/>
          <w:szCs w:val="24"/>
        </w:rPr>
        <w:t>Week 4</w:t>
      </w:r>
      <w:r w:rsidRPr="00797840">
        <w:rPr>
          <w:rFonts w:cstheme="minorHAnsi"/>
          <w:b/>
          <w:bCs/>
          <w:sz w:val="24"/>
          <w:szCs w:val="24"/>
        </w:rPr>
        <w:tab/>
        <w:t>Traveling theories</w:t>
      </w:r>
    </w:p>
    <w:p w14:paraId="408C59ED" w14:textId="670A39E3" w:rsidR="00797840" w:rsidRPr="00797840" w:rsidRDefault="0024376D" w:rsidP="004E185C">
      <w:pPr>
        <w:jc w:val="both"/>
        <w:rPr>
          <w:rFonts w:cstheme="minorHAnsi"/>
          <w:sz w:val="24"/>
          <w:szCs w:val="24"/>
        </w:rPr>
      </w:pPr>
      <w:r w:rsidRPr="00797840">
        <w:rPr>
          <w:rFonts w:cstheme="minorHAnsi"/>
          <w:sz w:val="24"/>
          <w:szCs w:val="24"/>
        </w:rPr>
        <w:tab/>
      </w:r>
    </w:p>
    <w:p w14:paraId="5DB96460" w14:textId="30A71393" w:rsidR="00797840" w:rsidRPr="00797840" w:rsidRDefault="00797840" w:rsidP="004E185C">
      <w:pPr>
        <w:jc w:val="both"/>
        <w:rPr>
          <w:rFonts w:cstheme="minorHAnsi"/>
          <w:sz w:val="24"/>
          <w:szCs w:val="24"/>
        </w:rPr>
      </w:pPr>
      <w:r w:rsidRPr="00797840">
        <w:rPr>
          <w:rFonts w:cstheme="minorHAnsi"/>
          <w:sz w:val="24"/>
          <w:szCs w:val="24"/>
        </w:rPr>
        <w:tab/>
      </w:r>
      <w:r w:rsidRPr="00797840">
        <w:rPr>
          <w:rFonts w:cstheme="minorHAnsi"/>
          <w:sz w:val="24"/>
          <w:szCs w:val="24"/>
        </w:rPr>
        <w:tab/>
        <w:t>Reading:</w:t>
      </w:r>
    </w:p>
    <w:p w14:paraId="3D4591D0" w14:textId="46FD564B" w:rsidR="00A9056D" w:rsidRPr="00797840" w:rsidRDefault="00A9056D" w:rsidP="004E185C">
      <w:pPr>
        <w:pStyle w:val="ListParagraph"/>
        <w:numPr>
          <w:ilvl w:val="0"/>
          <w:numId w:val="31"/>
        </w:numPr>
        <w:jc w:val="both"/>
        <w:rPr>
          <w:rFonts w:cstheme="minorHAnsi"/>
          <w:sz w:val="24"/>
          <w:szCs w:val="24"/>
        </w:rPr>
      </w:pPr>
      <w:proofErr w:type="spellStart"/>
      <w:r w:rsidRPr="00797840">
        <w:rPr>
          <w:rFonts w:cstheme="minorHAnsi"/>
          <w:sz w:val="24"/>
          <w:szCs w:val="24"/>
        </w:rPr>
        <w:t>Hawkesworth</w:t>
      </w:r>
      <w:proofErr w:type="spellEnd"/>
      <w:r w:rsidRPr="00797840">
        <w:rPr>
          <w:rFonts w:cstheme="minorHAnsi"/>
          <w:sz w:val="24"/>
          <w:szCs w:val="24"/>
        </w:rPr>
        <w:t xml:space="preserve">, Mary and Lisa </w:t>
      </w:r>
      <w:proofErr w:type="spellStart"/>
      <w:r w:rsidRPr="00797840">
        <w:rPr>
          <w:rFonts w:cstheme="minorHAnsi"/>
          <w:sz w:val="24"/>
          <w:szCs w:val="24"/>
        </w:rPr>
        <w:t>Disch</w:t>
      </w:r>
      <w:proofErr w:type="spellEnd"/>
      <w:r w:rsidRPr="00797840">
        <w:rPr>
          <w:rFonts w:cstheme="minorHAnsi"/>
          <w:sz w:val="24"/>
          <w:szCs w:val="24"/>
        </w:rPr>
        <w:t xml:space="preserve">. “Feminist Theory: Transforming the Known World”.   </w:t>
      </w:r>
      <w:r w:rsidRPr="00797840">
        <w:rPr>
          <w:rFonts w:cstheme="minorHAnsi"/>
          <w:i/>
          <w:iCs/>
          <w:sz w:val="24"/>
          <w:szCs w:val="24"/>
        </w:rPr>
        <w:t>In Oxford Handbook of Feminist Theory</w:t>
      </w:r>
      <w:r w:rsidRPr="00797840">
        <w:rPr>
          <w:rFonts w:cstheme="minorHAnsi"/>
          <w:sz w:val="24"/>
          <w:szCs w:val="24"/>
        </w:rPr>
        <w:t xml:space="preserve">. Ed. by Mary </w:t>
      </w:r>
      <w:proofErr w:type="spellStart"/>
      <w:r w:rsidRPr="00797840">
        <w:rPr>
          <w:rFonts w:cstheme="minorHAnsi"/>
          <w:sz w:val="24"/>
          <w:szCs w:val="24"/>
        </w:rPr>
        <w:t>Hawkesworth</w:t>
      </w:r>
      <w:proofErr w:type="spellEnd"/>
      <w:r w:rsidRPr="00797840">
        <w:rPr>
          <w:rFonts w:cstheme="minorHAnsi"/>
          <w:sz w:val="24"/>
          <w:szCs w:val="24"/>
        </w:rPr>
        <w:t xml:space="preserve"> and Lisa </w:t>
      </w:r>
      <w:proofErr w:type="spellStart"/>
      <w:r w:rsidRPr="00797840">
        <w:rPr>
          <w:rFonts w:cstheme="minorHAnsi"/>
          <w:sz w:val="24"/>
          <w:szCs w:val="24"/>
        </w:rPr>
        <w:t>Disch</w:t>
      </w:r>
      <w:proofErr w:type="spellEnd"/>
      <w:r w:rsidRPr="00797840">
        <w:rPr>
          <w:rFonts w:cstheme="minorHAnsi"/>
          <w:sz w:val="24"/>
          <w:szCs w:val="24"/>
        </w:rPr>
        <w:t xml:space="preserve">. </w:t>
      </w:r>
      <w:r w:rsidR="008947CD" w:rsidRPr="00797840">
        <w:rPr>
          <w:rFonts w:cstheme="minorHAnsi"/>
          <w:sz w:val="24"/>
          <w:szCs w:val="24"/>
        </w:rPr>
        <w:t>(</w:t>
      </w:r>
      <w:r w:rsidRPr="00797840">
        <w:rPr>
          <w:rFonts w:cstheme="minorHAnsi"/>
          <w:sz w:val="24"/>
          <w:szCs w:val="24"/>
        </w:rPr>
        <w:t>Oxford University Press, 201</w:t>
      </w:r>
      <w:r w:rsidR="00D96919" w:rsidRPr="00797840">
        <w:rPr>
          <w:rFonts w:cstheme="minorHAnsi"/>
          <w:sz w:val="24"/>
          <w:szCs w:val="24"/>
        </w:rPr>
        <w:t>6</w:t>
      </w:r>
      <w:r w:rsidR="008947CD" w:rsidRPr="00797840">
        <w:rPr>
          <w:rFonts w:cstheme="minorHAnsi"/>
          <w:sz w:val="24"/>
          <w:szCs w:val="24"/>
        </w:rPr>
        <w:t>).</w:t>
      </w:r>
    </w:p>
    <w:p w14:paraId="30F7B9D2" w14:textId="024AAE6E" w:rsidR="00A9056D" w:rsidRPr="00797840" w:rsidRDefault="00A9056D" w:rsidP="004E185C">
      <w:pPr>
        <w:pStyle w:val="ListParagraph"/>
        <w:numPr>
          <w:ilvl w:val="0"/>
          <w:numId w:val="31"/>
        </w:numPr>
        <w:jc w:val="both"/>
        <w:rPr>
          <w:rFonts w:cstheme="minorHAnsi"/>
          <w:sz w:val="24"/>
          <w:szCs w:val="24"/>
        </w:rPr>
      </w:pPr>
      <w:r w:rsidRPr="00797840">
        <w:rPr>
          <w:rFonts w:cstheme="minorHAnsi"/>
          <w:sz w:val="24"/>
          <w:szCs w:val="24"/>
        </w:rPr>
        <w:t xml:space="preserve">Said, Edward. </w:t>
      </w:r>
      <w:r w:rsidR="008947CD" w:rsidRPr="00797840">
        <w:rPr>
          <w:rFonts w:cstheme="minorHAnsi"/>
          <w:sz w:val="24"/>
          <w:szCs w:val="24"/>
        </w:rPr>
        <w:t>“</w:t>
      </w:r>
      <w:r w:rsidRPr="00797840">
        <w:rPr>
          <w:rFonts w:cstheme="minorHAnsi"/>
          <w:sz w:val="24"/>
          <w:szCs w:val="24"/>
        </w:rPr>
        <w:t>Traveling Theory</w:t>
      </w:r>
      <w:r w:rsidR="008947CD" w:rsidRPr="00797840">
        <w:rPr>
          <w:rFonts w:cstheme="minorHAnsi"/>
          <w:sz w:val="24"/>
          <w:szCs w:val="24"/>
        </w:rPr>
        <w:t>”</w:t>
      </w:r>
      <w:r w:rsidRPr="00797840">
        <w:rPr>
          <w:rFonts w:cstheme="minorHAnsi"/>
          <w:sz w:val="24"/>
          <w:szCs w:val="24"/>
        </w:rPr>
        <w:t xml:space="preserve">. In </w:t>
      </w:r>
      <w:r w:rsidRPr="00797840">
        <w:rPr>
          <w:rFonts w:cstheme="minorHAnsi"/>
          <w:i/>
          <w:sz w:val="24"/>
          <w:szCs w:val="24"/>
        </w:rPr>
        <w:t>The world, the Text, and the Critic</w:t>
      </w:r>
      <w:r w:rsidRPr="00797840">
        <w:rPr>
          <w:rFonts w:cstheme="minorHAnsi"/>
          <w:sz w:val="24"/>
          <w:szCs w:val="24"/>
        </w:rPr>
        <w:t xml:space="preserve"> </w:t>
      </w:r>
      <w:r w:rsidR="008947CD" w:rsidRPr="00797840">
        <w:rPr>
          <w:rFonts w:cstheme="minorHAnsi"/>
          <w:sz w:val="24"/>
          <w:szCs w:val="24"/>
        </w:rPr>
        <w:t>(</w:t>
      </w:r>
      <w:r w:rsidRPr="00797840">
        <w:rPr>
          <w:rFonts w:cstheme="minorHAnsi"/>
          <w:sz w:val="24"/>
          <w:szCs w:val="24"/>
        </w:rPr>
        <w:t>Cambridge, Massachusetts: Cambridge University Press,</w:t>
      </w:r>
      <w:r w:rsidR="008947CD" w:rsidRPr="00797840">
        <w:rPr>
          <w:rFonts w:cstheme="minorHAnsi"/>
          <w:sz w:val="24"/>
          <w:szCs w:val="24"/>
        </w:rPr>
        <w:t xml:space="preserve"> 1983), pp.</w:t>
      </w:r>
      <w:r w:rsidRPr="00797840">
        <w:rPr>
          <w:rFonts w:cstheme="minorHAnsi"/>
          <w:sz w:val="24"/>
          <w:szCs w:val="24"/>
        </w:rPr>
        <w:t xml:space="preserve"> 226-247.</w:t>
      </w:r>
    </w:p>
    <w:p w14:paraId="2AA07E4A" w14:textId="39C810B1" w:rsidR="00A9056D" w:rsidRPr="00797840" w:rsidRDefault="00A9056D" w:rsidP="004E185C">
      <w:pPr>
        <w:pStyle w:val="ListParagraph"/>
        <w:numPr>
          <w:ilvl w:val="0"/>
          <w:numId w:val="31"/>
        </w:numPr>
        <w:jc w:val="both"/>
        <w:rPr>
          <w:rFonts w:cstheme="minorHAnsi"/>
          <w:sz w:val="24"/>
          <w:szCs w:val="24"/>
        </w:rPr>
      </w:pPr>
      <w:r w:rsidRPr="00797840">
        <w:rPr>
          <w:rFonts w:cstheme="minorHAnsi"/>
          <w:sz w:val="24"/>
          <w:szCs w:val="24"/>
        </w:rPr>
        <w:lastRenderedPageBreak/>
        <w:t xml:space="preserve">Elizabeth Grosz, </w:t>
      </w:r>
      <w:r w:rsidR="008947CD" w:rsidRPr="00797840">
        <w:rPr>
          <w:rFonts w:cstheme="minorHAnsi"/>
          <w:sz w:val="24"/>
          <w:szCs w:val="24"/>
        </w:rPr>
        <w:t>“</w:t>
      </w:r>
      <w:r w:rsidRPr="00797840">
        <w:rPr>
          <w:rFonts w:cstheme="minorHAnsi"/>
          <w:sz w:val="24"/>
          <w:szCs w:val="24"/>
        </w:rPr>
        <w:t>The Future of Feminist Theory: The Dreams of New Knowledges</w:t>
      </w:r>
      <w:r w:rsidR="008947CD" w:rsidRPr="00797840">
        <w:rPr>
          <w:rFonts w:cstheme="minorHAnsi"/>
          <w:sz w:val="24"/>
          <w:szCs w:val="24"/>
        </w:rPr>
        <w:t>”</w:t>
      </w:r>
      <w:r w:rsidRPr="00797840">
        <w:rPr>
          <w:rFonts w:cstheme="minorHAnsi"/>
          <w:sz w:val="24"/>
          <w:szCs w:val="24"/>
        </w:rPr>
        <w:t xml:space="preserve">, in </w:t>
      </w:r>
      <w:r w:rsidRPr="00797840">
        <w:rPr>
          <w:rFonts w:cstheme="minorHAnsi"/>
          <w:i/>
          <w:sz w:val="24"/>
          <w:szCs w:val="24"/>
        </w:rPr>
        <w:t xml:space="preserve">Undutiful Daughters: New Directions in Feminist Thought and Practice, </w:t>
      </w:r>
      <w:r w:rsidRPr="00797840">
        <w:rPr>
          <w:rFonts w:cstheme="minorHAnsi"/>
          <w:sz w:val="24"/>
          <w:szCs w:val="24"/>
        </w:rPr>
        <w:t xml:space="preserve">eds. Henriette </w:t>
      </w:r>
      <w:proofErr w:type="spellStart"/>
      <w:r w:rsidRPr="00797840">
        <w:rPr>
          <w:rFonts w:cstheme="minorHAnsi"/>
          <w:sz w:val="24"/>
          <w:szCs w:val="24"/>
        </w:rPr>
        <w:t>Grunkel</w:t>
      </w:r>
      <w:proofErr w:type="spellEnd"/>
      <w:r w:rsidRPr="00797840">
        <w:rPr>
          <w:rFonts w:cstheme="minorHAnsi"/>
          <w:sz w:val="24"/>
          <w:szCs w:val="24"/>
        </w:rPr>
        <w:t xml:space="preserve"> at al. </w:t>
      </w:r>
      <w:r w:rsidR="008947CD" w:rsidRPr="00797840">
        <w:rPr>
          <w:rFonts w:cstheme="minorHAnsi"/>
          <w:sz w:val="24"/>
          <w:szCs w:val="24"/>
        </w:rPr>
        <w:t>(</w:t>
      </w:r>
      <w:r w:rsidRPr="00797840">
        <w:rPr>
          <w:rFonts w:cstheme="minorHAnsi"/>
          <w:sz w:val="24"/>
          <w:szCs w:val="24"/>
        </w:rPr>
        <w:t>Palgrave 201</w:t>
      </w:r>
      <w:r w:rsidR="00570173" w:rsidRPr="00797840">
        <w:rPr>
          <w:rFonts w:cstheme="minorHAnsi"/>
          <w:sz w:val="24"/>
          <w:szCs w:val="24"/>
        </w:rPr>
        <w:t>2</w:t>
      </w:r>
      <w:r w:rsidR="008947CD" w:rsidRPr="00797840">
        <w:rPr>
          <w:rFonts w:cstheme="minorHAnsi"/>
          <w:sz w:val="24"/>
          <w:szCs w:val="24"/>
        </w:rPr>
        <w:t>)</w:t>
      </w:r>
      <w:r w:rsidRPr="00797840">
        <w:rPr>
          <w:rFonts w:cstheme="minorHAnsi"/>
          <w:sz w:val="24"/>
          <w:szCs w:val="24"/>
        </w:rPr>
        <w:t>, pp. 13-22.</w:t>
      </w:r>
    </w:p>
    <w:p w14:paraId="3606C879" w14:textId="273D50F4" w:rsidR="00A9056D" w:rsidRPr="00797840" w:rsidRDefault="00A9056D" w:rsidP="004E185C">
      <w:pPr>
        <w:jc w:val="both"/>
        <w:rPr>
          <w:rFonts w:cstheme="minorHAnsi"/>
          <w:sz w:val="24"/>
          <w:szCs w:val="24"/>
        </w:rPr>
      </w:pPr>
    </w:p>
    <w:p w14:paraId="43A7AD7A" w14:textId="12B6E835" w:rsidR="0024376D" w:rsidRPr="00797840" w:rsidRDefault="0024376D" w:rsidP="004E185C">
      <w:pPr>
        <w:jc w:val="both"/>
        <w:rPr>
          <w:rFonts w:cstheme="minorHAnsi"/>
          <w:sz w:val="24"/>
          <w:szCs w:val="24"/>
        </w:rPr>
      </w:pPr>
    </w:p>
    <w:p w14:paraId="0DF6E64A" w14:textId="29EA10B4" w:rsidR="0024376D" w:rsidRPr="00797840" w:rsidRDefault="0024376D" w:rsidP="004E185C">
      <w:pPr>
        <w:jc w:val="both"/>
        <w:rPr>
          <w:rFonts w:cstheme="minorHAnsi"/>
          <w:b/>
          <w:bCs/>
          <w:sz w:val="24"/>
          <w:szCs w:val="24"/>
        </w:rPr>
      </w:pPr>
      <w:r w:rsidRPr="00797840">
        <w:rPr>
          <w:rFonts w:cstheme="minorHAnsi"/>
          <w:b/>
          <w:bCs/>
          <w:sz w:val="24"/>
          <w:szCs w:val="24"/>
        </w:rPr>
        <w:t>Week 5</w:t>
      </w:r>
      <w:r w:rsidRPr="00797840">
        <w:rPr>
          <w:rFonts w:cstheme="minorHAnsi"/>
          <w:b/>
          <w:bCs/>
          <w:sz w:val="24"/>
          <w:szCs w:val="24"/>
        </w:rPr>
        <w:tab/>
        <w:t>Methodology presentations</w:t>
      </w:r>
    </w:p>
    <w:p w14:paraId="50CD90C5" w14:textId="08D53C23" w:rsidR="0024376D" w:rsidRPr="006C7265" w:rsidRDefault="008947CD" w:rsidP="006B566D">
      <w:pPr>
        <w:ind w:firstLine="720"/>
        <w:jc w:val="both"/>
        <w:rPr>
          <w:rFonts w:cstheme="minorHAnsi"/>
          <w:sz w:val="24"/>
          <w:szCs w:val="24"/>
        </w:rPr>
      </w:pPr>
      <w:r>
        <w:rPr>
          <w:rFonts w:cstheme="minorHAnsi"/>
          <w:sz w:val="24"/>
          <w:szCs w:val="24"/>
        </w:rPr>
        <w:t xml:space="preserve">     </w:t>
      </w:r>
      <w:r w:rsidR="00797840">
        <w:rPr>
          <w:rFonts w:cstheme="minorHAnsi"/>
          <w:sz w:val="24"/>
          <w:szCs w:val="24"/>
        </w:rPr>
        <w:tab/>
        <w:t xml:space="preserve">10-minute presentations, 20 minutes for each student </w:t>
      </w:r>
    </w:p>
    <w:p w14:paraId="09958125" w14:textId="7CAF3CAF" w:rsidR="0024376D" w:rsidRPr="006C7265" w:rsidRDefault="0024376D" w:rsidP="004E185C">
      <w:pPr>
        <w:jc w:val="both"/>
        <w:rPr>
          <w:rFonts w:cstheme="minorHAnsi"/>
          <w:sz w:val="24"/>
          <w:szCs w:val="24"/>
        </w:rPr>
      </w:pPr>
    </w:p>
    <w:p w14:paraId="513498EB" w14:textId="331FCBBF" w:rsidR="000016EE" w:rsidRPr="000016EE" w:rsidRDefault="0024376D" w:rsidP="000016EE">
      <w:pPr>
        <w:jc w:val="both"/>
        <w:rPr>
          <w:rFonts w:cstheme="minorHAnsi"/>
          <w:b/>
          <w:bCs/>
          <w:sz w:val="24"/>
          <w:szCs w:val="24"/>
        </w:rPr>
      </w:pPr>
      <w:r w:rsidRPr="002928D2">
        <w:rPr>
          <w:rFonts w:cstheme="minorHAnsi"/>
          <w:b/>
          <w:bCs/>
          <w:sz w:val="24"/>
          <w:szCs w:val="24"/>
        </w:rPr>
        <w:t>Week 6</w:t>
      </w:r>
      <w:r w:rsidRPr="002928D2">
        <w:rPr>
          <w:rFonts w:cstheme="minorHAnsi"/>
          <w:b/>
          <w:bCs/>
          <w:sz w:val="24"/>
          <w:szCs w:val="24"/>
        </w:rPr>
        <w:tab/>
      </w:r>
      <w:bookmarkStart w:id="0" w:name="_Hlk76387760"/>
      <w:r w:rsidR="000016EE" w:rsidRPr="000016EE">
        <w:rPr>
          <w:rFonts w:cstheme="minorHAnsi"/>
          <w:b/>
          <w:bCs/>
          <w:sz w:val="24"/>
          <w:szCs w:val="24"/>
        </w:rPr>
        <w:t xml:space="preserve"> Gender</w:t>
      </w:r>
    </w:p>
    <w:p w14:paraId="6A00EC6D" w14:textId="27EE88CF" w:rsidR="0024376D" w:rsidRPr="000016EE" w:rsidRDefault="000016EE" w:rsidP="000016EE">
      <w:pPr>
        <w:ind w:left="1440"/>
        <w:jc w:val="both"/>
        <w:rPr>
          <w:rFonts w:cstheme="minorHAnsi"/>
          <w:color w:val="C00000"/>
          <w:sz w:val="24"/>
          <w:szCs w:val="24"/>
        </w:rPr>
      </w:pPr>
      <w:r w:rsidRPr="000016EE">
        <w:rPr>
          <w:rFonts w:cstheme="minorHAnsi"/>
          <w:sz w:val="24"/>
          <w:szCs w:val="24"/>
        </w:rPr>
        <w:t xml:space="preserve">Short student presentations: Each student </w:t>
      </w:r>
      <w:proofErr w:type="gramStart"/>
      <w:r w:rsidRPr="000016EE">
        <w:rPr>
          <w:rFonts w:cstheme="minorHAnsi"/>
          <w:sz w:val="24"/>
          <w:szCs w:val="24"/>
        </w:rPr>
        <w:t>has to</w:t>
      </w:r>
      <w:proofErr w:type="gramEnd"/>
      <w:r w:rsidRPr="000016EE">
        <w:rPr>
          <w:rFonts w:cstheme="minorHAnsi"/>
          <w:sz w:val="24"/>
          <w:szCs w:val="24"/>
        </w:rPr>
        <w:t xml:space="preserve"> come with his/her explanation of gender as a traveling concept and suggest 10-15 pages paper/excerpt from a paper/book chapter which describes as close as possible their understanding of the concept of gender. </w:t>
      </w:r>
      <w:r w:rsidR="0079600E">
        <w:rPr>
          <w:rFonts w:cstheme="minorHAnsi"/>
          <w:sz w:val="24"/>
          <w:szCs w:val="24"/>
        </w:rPr>
        <w:t>S</w:t>
      </w:r>
      <w:r w:rsidRPr="000016EE">
        <w:rPr>
          <w:rFonts w:cstheme="minorHAnsi"/>
          <w:sz w:val="24"/>
          <w:szCs w:val="24"/>
        </w:rPr>
        <w:t xml:space="preserve">uggested texts </w:t>
      </w:r>
      <w:r w:rsidR="0079600E">
        <w:rPr>
          <w:rFonts w:cstheme="minorHAnsi"/>
          <w:sz w:val="24"/>
          <w:szCs w:val="24"/>
        </w:rPr>
        <w:t xml:space="preserve">are </w:t>
      </w:r>
      <w:r w:rsidRPr="000016EE">
        <w:rPr>
          <w:rFonts w:cstheme="minorHAnsi"/>
          <w:sz w:val="24"/>
          <w:szCs w:val="24"/>
        </w:rPr>
        <w:t xml:space="preserve">to be </w:t>
      </w:r>
      <w:r w:rsidR="0079600E">
        <w:rPr>
          <w:rFonts w:cstheme="minorHAnsi"/>
          <w:sz w:val="24"/>
          <w:szCs w:val="24"/>
        </w:rPr>
        <w:t xml:space="preserve">distributed to the class one week earlier at latest.  </w:t>
      </w:r>
    </w:p>
    <w:bookmarkEnd w:id="0"/>
    <w:p w14:paraId="50B03E67" w14:textId="53BC0F2F" w:rsidR="0024376D" w:rsidRDefault="0024376D" w:rsidP="004E185C">
      <w:pPr>
        <w:jc w:val="both"/>
        <w:rPr>
          <w:rFonts w:cstheme="minorHAnsi"/>
          <w:sz w:val="24"/>
          <w:szCs w:val="24"/>
        </w:rPr>
      </w:pPr>
    </w:p>
    <w:p w14:paraId="138594F0" w14:textId="77777777" w:rsidR="00961CBA" w:rsidRPr="006C7265" w:rsidRDefault="00961CBA" w:rsidP="004E185C">
      <w:pPr>
        <w:jc w:val="both"/>
        <w:rPr>
          <w:rFonts w:cstheme="minorHAnsi"/>
          <w:sz w:val="24"/>
          <w:szCs w:val="24"/>
        </w:rPr>
      </w:pPr>
    </w:p>
    <w:p w14:paraId="5D7857CA" w14:textId="180728BE" w:rsidR="00961CBA" w:rsidRPr="002928D2" w:rsidRDefault="0024376D" w:rsidP="00961CBA">
      <w:pPr>
        <w:jc w:val="both"/>
        <w:rPr>
          <w:rFonts w:cstheme="minorHAnsi"/>
          <w:b/>
          <w:bCs/>
          <w:sz w:val="24"/>
          <w:szCs w:val="24"/>
        </w:rPr>
      </w:pPr>
      <w:r w:rsidRPr="002928D2">
        <w:rPr>
          <w:rFonts w:cstheme="minorHAnsi"/>
          <w:b/>
          <w:bCs/>
          <w:sz w:val="24"/>
          <w:szCs w:val="24"/>
        </w:rPr>
        <w:t>Week 7</w:t>
      </w:r>
      <w:r w:rsidR="006B566D">
        <w:rPr>
          <w:rFonts w:cstheme="minorHAnsi"/>
          <w:sz w:val="24"/>
          <w:szCs w:val="24"/>
        </w:rPr>
        <w:tab/>
      </w:r>
      <w:r w:rsidR="00961CBA">
        <w:rPr>
          <w:rFonts w:cstheme="minorHAnsi"/>
          <w:b/>
          <w:bCs/>
          <w:sz w:val="24"/>
          <w:szCs w:val="24"/>
        </w:rPr>
        <w:t xml:space="preserve">Traveling concept: students’ choice </w:t>
      </w:r>
    </w:p>
    <w:p w14:paraId="6CCCD664" w14:textId="69CC84D8" w:rsidR="00961CBA" w:rsidRPr="000E089D" w:rsidRDefault="00961CBA" w:rsidP="00961CBA">
      <w:pPr>
        <w:ind w:left="1430" w:hanging="1430"/>
        <w:jc w:val="both"/>
        <w:rPr>
          <w:rFonts w:cstheme="minorHAnsi"/>
          <w:color w:val="C00000"/>
          <w:sz w:val="24"/>
          <w:szCs w:val="24"/>
        </w:rPr>
      </w:pPr>
      <w:r>
        <w:rPr>
          <w:rFonts w:cstheme="minorHAnsi"/>
          <w:sz w:val="24"/>
          <w:szCs w:val="24"/>
        </w:rPr>
        <w:tab/>
      </w:r>
      <w:r w:rsidRPr="00240C4B">
        <w:rPr>
          <w:rFonts w:cstheme="minorHAnsi"/>
          <w:sz w:val="24"/>
          <w:szCs w:val="24"/>
        </w:rPr>
        <w:t>Students’ choice of a traveling concept as agreed upon in week 3. Readings TBA, depending on the concept chosen in the class.</w:t>
      </w:r>
    </w:p>
    <w:p w14:paraId="44A8B136" w14:textId="0949BDC2" w:rsidR="0024376D" w:rsidRPr="00477DE9" w:rsidRDefault="0024376D" w:rsidP="004E185C">
      <w:pPr>
        <w:ind w:left="1440" w:hanging="1440"/>
        <w:jc w:val="both"/>
        <w:rPr>
          <w:rFonts w:cstheme="minorHAnsi"/>
          <w:color w:val="000000" w:themeColor="text1"/>
          <w:sz w:val="24"/>
          <w:szCs w:val="24"/>
        </w:rPr>
      </w:pPr>
    </w:p>
    <w:p w14:paraId="236B2F2C" w14:textId="61FD65F4" w:rsidR="0024376D" w:rsidRPr="006C7265" w:rsidRDefault="0024376D" w:rsidP="004E185C">
      <w:pPr>
        <w:jc w:val="both"/>
        <w:rPr>
          <w:rFonts w:cstheme="minorHAnsi"/>
          <w:sz w:val="24"/>
          <w:szCs w:val="24"/>
        </w:rPr>
      </w:pPr>
    </w:p>
    <w:p w14:paraId="788CD892" w14:textId="4551DB76" w:rsidR="0024376D" w:rsidRPr="002928D2" w:rsidRDefault="0024376D" w:rsidP="004E185C">
      <w:pPr>
        <w:jc w:val="both"/>
        <w:rPr>
          <w:rFonts w:cstheme="minorHAnsi"/>
          <w:b/>
          <w:bCs/>
          <w:sz w:val="24"/>
          <w:szCs w:val="24"/>
        </w:rPr>
      </w:pPr>
      <w:r w:rsidRPr="002928D2">
        <w:rPr>
          <w:rFonts w:cstheme="minorHAnsi"/>
          <w:b/>
          <w:bCs/>
          <w:sz w:val="24"/>
          <w:szCs w:val="24"/>
        </w:rPr>
        <w:t>Week 8</w:t>
      </w:r>
      <w:r w:rsidRPr="002928D2">
        <w:rPr>
          <w:rFonts w:cstheme="minorHAnsi"/>
          <w:b/>
          <w:bCs/>
          <w:sz w:val="24"/>
          <w:szCs w:val="24"/>
        </w:rPr>
        <w:tab/>
      </w:r>
      <w:r w:rsidR="00AB325D">
        <w:rPr>
          <w:rFonts w:cstheme="minorHAnsi"/>
          <w:b/>
          <w:bCs/>
          <w:sz w:val="24"/>
          <w:szCs w:val="24"/>
        </w:rPr>
        <w:t>Comparison in history and anthropology</w:t>
      </w:r>
    </w:p>
    <w:p w14:paraId="3BF75B02" w14:textId="08964069" w:rsidR="00AB325D" w:rsidRPr="006C7265" w:rsidRDefault="00AB325D" w:rsidP="006B566D">
      <w:pPr>
        <w:jc w:val="both"/>
        <w:rPr>
          <w:rFonts w:cstheme="minorHAnsi"/>
          <w:sz w:val="24"/>
          <w:szCs w:val="24"/>
        </w:rPr>
      </w:pPr>
    </w:p>
    <w:p w14:paraId="1B6B39EA" w14:textId="77777777" w:rsidR="00AB325D" w:rsidRPr="006C7265" w:rsidRDefault="00AB325D" w:rsidP="004E185C">
      <w:pPr>
        <w:jc w:val="both"/>
        <w:rPr>
          <w:rFonts w:cstheme="minorHAnsi"/>
          <w:sz w:val="24"/>
          <w:szCs w:val="24"/>
        </w:rPr>
      </w:pPr>
      <w:r w:rsidRPr="006C7265">
        <w:rPr>
          <w:rFonts w:cstheme="minorHAnsi"/>
          <w:sz w:val="24"/>
          <w:szCs w:val="24"/>
        </w:rPr>
        <w:tab/>
      </w:r>
      <w:r w:rsidRPr="006C7265">
        <w:rPr>
          <w:rFonts w:cstheme="minorHAnsi"/>
          <w:sz w:val="24"/>
          <w:szCs w:val="24"/>
        </w:rPr>
        <w:tab/>
        <w:t>Reading:</w:t>
      </w:r>
    </w:p>
    <w:p w14:paraId="7B9985D8" w14:textId="77777777" w:rsidR="00AB325D" w:rsidRPr="006B62B6" w:rsidRDefault="00AB325D" w:rsidP="004E185C">
      <w:pPr>
        <w:pStyle w:val="ListParagraph"/>
        <w:widowControl w:val="0"/>
        <w:numPr>
          <w:ilvl w:val="0"/>
          <w:numId w:val="29"/>
        </w:numPr>
        <w:autoSpaceDE w:val="0"/>
        <w:autoSpaceDN w:val="0"/>
        <w:adjustRightInd w:val="0"/>
        <w:jc w:val="both"/>
        <w:rPr>
          <w:rFonts w:cstheme="minorHAnsi"/>
          <w:b/>
          <w:sz w:val="24"/>
          <w:szCs w:val="24"/>
        </w:rPr>
      </w:pPr>
      <w:r w:rsidRPr="006B62B6">
        <w:rPr>
          <w:rFonts w:cstheme="minorHAnsi"/>
          <w:sz w:val="24"/>
          <w:szCs w:val="24"/>
        </w:rPr>
        <w:t xml:space="preserve">Ann Laura </w:t>
      </w:r>
      <w:proofErr w:type="spellStart"/>
      <w:r w:rsidRPr="006B62B6">
        <w:rPr>
          <w:rFonts w:cstheme="minorHAnsi"/>
          <w:sz w:val="24"/>
          <w:szCs w:val="24"/>
        </w:rPr>
        <w:t>Stoler</w:t>
      </w:r>
      <w:proofErr w:type="spellEnd"/>
      <w:r w:rsidRPr="006B62B6">
        <w:rPr>
          <w:rFonts w:cstheme="minorHAnsi"/>
          <w:sz w:val="24"/>
          <w:szCs w:val="24"/>
        </w:rPr>
        <w:t xml:space="preserve">, “Tense and Tender Ties: The Politics of Comparison in North American History and (Post) Colonial Studies.” In Ann Laura </w:t>
      </w:r>
      <w:proofErr w:type="spellStart"/>
      <w:r w:rsidRPr="006B62B6">
        <w:rPr>
          <w:rFonts w:cstheme="minorHAnsi"/>
          <w:sz w:val="24"/>
          <w:szCs w:val="24"/>
        </w:rPr>
        <w:t>Stoler</w:t>
      </w:r>
      <w:proofErr w:type="spellEnd"/>
      <w:r w:rsidRPr="006B62B6">
        <w:rPr>
          <w:rFonts w:cstheme="minorHAnsi"/>
          <w:sz w:val="24"/>
          <w:szCs w:val="24"/>
        </w:rPr>
        <w:t xml:space="preserve"> (ed.) </w:t>
      </w:r>
      <w:r w:rsidRPr="006B62B6">
        <w:rPr>
          <w:rFonts w:cstheme="minorHAnsi"/>
          <w:i/>
          <w:sz w:val="24"/>
          <w:szCs w:val="24"/>
        </w:rPr>
        <w:t>Haunted by Empire: Geographies of Intimacy in North American History</w:t>
      </w:r>
      <w:r w:rsidRPr="006B62B6">
        <w:rPr>
          <w:rFonts w:cstheme="minorHAnsi"/>
          <w:sz w:val="24"/>
          <w:szCs w:val="24"/>
        </w:rPr>
        <w:t>. Duke University Press, 2006: 23-67.</w:t>
      </w:r>
    </w:p>
    <w:p w14:paraId="4BB0A661" w14:textId="77777777" w:rsidR="00AB325D" w:rsidRPr="003C42D7" w:rsidRDefault="00AB325D" w:rsidP="003C42D7">
      <w:pPr>
        <w:pStyle w:val="ListParagraph"/>
        <w:widowControl w:val="0"/>
        <w:numPr>
          <w:ilvl w:val="0"/>
          <w:numId w:val="29"/>
        </w:numPr>
        <w:autoSpaceDE w:val="0"/>
        <w:autoSpaceDN w:val="0"/>
        <w:adjustRightInd w:val="0"/>
        <w:jc w:val="both"/>
        <w:rPr>
          <w:rFonts w:cstheme="minorHAnsi"/>
          <w:sz w:val="24"/>
          <w:szCs w:val="24"/>
        </w:rPr>
      </w:pPr>
      <w:r w:rsidRPr="003C42D7">
        <w:rPr>
          <w:rFonts w:cstheme="minorHAnsi"/>
          <w:sz w:val="24"/>
          <w:szCs w:val="24"/>
        </w:rPr>
        <w:t xml:space="preserve">Linda Gordon, “Black and White Visions of Welfare: Women’s Welfare Activism 1890-1945.” </w:t>
      </w:r>
      <w:r w:rsidRPr="003C42D7">
        <w:rPr>
          <w:rFonts w:cstheme="minorHAnsi"/>
          <w:i/>
          <w:sz w:val="24"/>
          <w:szCs w:val="24"/>
        </w:rPr>
        <w:t>The Journal of American History</w:t>
      </w:r>
      <w:r w:rsidRPr="003C42D7">
        <w:rPr>
          <w:rFonts w:cstheme="minorHAnsi"/>
          <w:sz w:val="24"/>
          <w:szCs w:val="24"/>
        </w:rPr>
        <w:t xml:space="preserve"> 78</w:t>
      </w:r>
      <w:r w:rsidRPr="003C42D7">
        <w:rPr>
          <w:rFonts w:cstheme="minorHAnsi"/>
          <w:i/>
          <w:sz w:val="24"/>
          <w:szCs w:val="24"/>
        </w:rPr>
        <w:t xml:space="preserve"> </w:t>
      </w:r>
      <w:r w:rsidRPr="003C42D7">
        <w:rPr>
          <w:rFonts w:cstheme="minorHAnsi"/>
          <w:sz w:val="24"/>
          <w:szCs w:val="24"/>
        </w:rPr>
        <w:t xml:space="preserve">(1991), 559-590. </w:t>
      </w:r>
    </w:p>
    <w:p w14:paraId="513D199B" w14:textId="366A7846" w:rsidR="0024376D" w:rsidRPr="003C42D7" w:rsidRDefault="0024376D" w:rsidP="003C42D7">
      <w:pPr>
        <w:ind w:left="1440"/>
        <w:jc w:val="both"/>
        <w:rPr>
          <w:rFonts w:cstheme="minorHAnsi"/>
          <w:sz w:val="24"/>
          <w:szCs w:val="24"/>
        </w:rPr>
      </w:pPr>
    </w:p>
    <w:p w14:paraId="2D94EFB8" w14:textId="386E2F4A" w:rsidR="00D50AC4" w:rsidRDefault="00D50AC4" w:rsidP="004E185C">
      <w:pPr>
        <w:ind w:left="1440"/>
        <w:jc w:val="both"/>
        <w:rPr>
          <w:rFonts w:cstheme="minorHAnsi"/>
          <w:sz w:val="24"/>
          <w:szCs w:val="24"/>
        </w:rPr>
      </w:pPr>
      <w:r w:rsidRPr="00D50AC4">
        <w:rPr>
          <w:rFonts w:cstheme="minorHAnsi"/>
          <w:sz w:val="24"/>
          <w:szCs w:val="24"/>
          <w:u w:val="single"/>
        </w:rPr>
        <w:t>Due: one-paragraph proposal for Concept presentation</w:t>
      </w:r>
      <w:r>
        <w:rPr>
          <w:rFonts w:cstheme="minorHAnsi"/>
          <w:sz w:val="24"/>
          <w:szCs w:val="24"/>
        </w:rPr>
        <w:t xml:space="preserve"> (</w:t>
      </w:r>
      <w:r w:rsidR="00AB325D">
        <w:rPr>
          <w:rFonts w:cstheme="minorHAnsi"/>
          <w:sz w:val="24"/>
          <w:szCs w:val="24"/>
        </w:rPr>
        <w:t>emailed before the start of class</w:t>
      </w:r>
      <w:r>
        <w:rPr>
          <w:rFonts w:cstheme="minorHAnsi"/>
          <w:sz w:val="24"/>
          <w:szCs w:val="24"/>
        </w:rPr>
        <w:t xml:space="preserve">) </w:t>
      </w:r>
    </w:p>
    <w:p w14:paraId="078BD666" w14:textId="77777777" w:rsidR="00D50AC4" w:rsidRPr="006C7265" w:rsidRDefault="00D50AC4" w:rsidP="004E185C">
      <w:pPr>
        <w:jc w:val="both"/>
        <w:rPr>
          <w:rFonts w:cstheme="minorHAnsi"/>
          <w:sz w:val="24"/>
          <w:szCs w:val="24"/>
        </w:rPr>
      </w:pPr>
    </w:p>
    <w:p w14:paraId="265963D6" w14:textId="0A7D09EE" w:rsidR="0024376D" w:rsidRPr="002928D2" w:rsidRDefault="0024376D" w:rsidP="004E185C">
      <w:pPr>
        <w:jc w:val="both"/>
        <w:rPr>
          <w:rFonts w:cstheme="minorHAnsi"/>
          <w:b/>
          <w:bCs/>
          <w:sz w:val="24"/>
          <w:szCs w:val="24"/>
        </w:rPr>
      </w:pPr>
      <w:r w:rsidRPr="002928D2">
        <w:rPr>
          <w:rFonts w:cstheme="minorHAnsi"/>
          <w:b/>
          <w:bCs/>
          <w:sz w:val="24"/>
          <w:szCs w:val="24"/>
        </w:rPr>
        <w:t>Week 9</w:t>
      </w:r>
      <w:r w:rsidRPr="002928D2">
        <w:rPr>
          <w:rFonts w:cstheme="minorHAnsi"/>
          <w:b/>
          <w:bCs/>
          <w:sz w:val="24"/>
          <w:szCs w:val="24"/>
        </w:rPr>
        <w:tab/>
        <w:t>Comparison in Literature and Cultural Studies</w:t>
      </w:r>
    </w:p>
    <w:p w14:paraId="5625BD54" w14:textId="0731B744" w:rsidR="00AB325D" w:rsidRDefault="006C7265" w:rsidP="004E185C">
      <w:pPr>
        <w:jc w:val="both"/>
        <w:rPr>
          <w:rFonts w:cstheme="minorHAnsi"/>
          <w:sz w:val="24"/>
          <w:szCs w:val="24"/>
        </w:rPr>
      </w:pPr>
      <w:r w:rsidRPr="006C7265">
        <w:rPr>
          <w:rFonts w:cstheme="minorHAnsi"/>
          <w:sz w:val="24"/>
          <w:szCs w:val="24"/>
        </w:rPr>
        <w:tab/>
      </w:r>
    </w:p>
    <w:p w14:paraId="3D000B48" w14:textId="4F26F5A2" w:rsidR="00AB325D" w:rsidRPr="00797840" w:rsidRDefault="00AB325D" w:rsidP="004E185C">
      <w:pPr>
        <w:jc w:val="both"/>
        <w:rPr>
          <w:rFonts w:cstheme="minorHAnsi"/>
          <w:sz w:val="24"/>
          <w:szCs w:val="24"/>
        </w:rPr>
      </w:pPr>
      <w:r>
        <w:rPr>
          <w:rFonts w:cstheme="minorHAnsi"/>
          <w:sz w:val="24"/>
          <w:szCs w:val="24"/>
        </w:rPr>
        <w:tab/>
      </w:r>
      <w:r>
        <w:rPr>
          <w:rFonts w:cstheme="minorHAnsi"/>
          <w:sz w:val="24"/>
          <w:szCs w:val="24"/>
        </w:rPr>
        <w:tab/>
      </w:r>
      <w:r w:rsidRPr="00797840">
        <w:rPr>
          <w:rFonts w:cstheme="minorHAnsi"/>
          <w:sz w:val="24"/>
          <w:szCs w:val="24"/>
        </w:rPr>
        <w:t>Reading:</w:t>
      </w:r>
    </w:p>
    <w:p w14:paraId="4B389AE0" w14:textId="02384077" w:rsidR="005E650E" w:rsidRPr="00797840" w:rsidRDefault="005E650E" w:rsidP="004E185C">
      <w:pPr>
        <w:pStyle w:val="ListParagraph"/>
        <w:numPr>
          <w:ilvl w:val="0"/>
          <w:numId w:val="32"/>
        </w:numPr>
        <w:jc w:val="both"/>
        <w:rPr>
          <w:rFonts w:cstheme="minorHAnsi"/>
          <w:sz w:val="24"/>
          <w:szCs w:val="24"/>
        </w:rPr>
      </w:pPr>
      <w:r w:rsidRPr="00797840">
        <w:rPr>
          <w:rFonts w:cstheme="minorHAnsi"/>
          <w:sz w:val="24"/>
          <w:szCs w:val="24"/>
        </w:rPr>
        <w:t xml:space="preserve">Gayatri </w:t>
      </w:r>
      <w:proofErr w:type="spellStart"/>
      <w:r w:rsidRPr="00797840">
        <w:rPr>
          <w:rFonts w:cstheme="minorHAnsi"/>
          <w:sz w:val="24"/>
          <w:szCs w:val="24"/>
        </w:rPr>
        <w:t>Chakravorty</w:t>
      </w:r>
      <w:proofErr w:type="spellEnd"/>
      <w:r w:rsidRPr="00797840">
        <w:rPr>
          <w:rFonts w:cstheme="minorHAnsi"/>
          <w:sz w:val="24"/>
          <w:szCs w:val="24"/>
        </w:rPr>
        <w:t xml:space="preserve"> Spivak, “Rethinking </w:t>
      </w:r>
      <w:proofErr w:type="spellStart"/>
      <w:r w:rsidRPr="00797840">
        <w:rPr>
          <w:rFonts w:cstheme="minorHAnsi"/>
          <w:sz w:val="24"/>
          <w:szCs w:val="24"/>
        </w:rPr>
        <w:t>Comparativism</w:t>
      </w:r>
      <w:proofErr w:type="spellEnd"/>
      <w:r w:rsidRPr="00797840">
        <w:rPr>
          <w:rFonts w:cstheme="minorHAnsi"/>
          <w:sz w:val="24"/>
          <w:szCs w:val="24"/>
        </w:rPr>
        <w:t xml:space="preserve">” in </w:t>
      </w:r>
      <w:r w:rsidRPr="00797840">
        <w:rPr>
          <w:rFonts w:cstheme="minorHAnsi"/>
          <w:i/>
          <w:iCs/>
          <w:sz w:val="24"/>
          <w:szCs w:val="24"/>
        </w:rPr>
        <w:t>New Literary History</w:t>
      </w:r>
      <w:r w:rsidRPr="00797840">
        <w:rPr>
          <w:rFonts w:cstheme="minorHAnsi"/>
          <w:sz w:val="24"/>
          <w:szCs w:val="24"/>
        </w:rPr>
        <w:t>, Volume 40, Number 3, Summer 2009, pp. 609-626</w:t>
      </w:r>
    </w:p>
    <w:p w14:paraId="430DC1D0" w14:textId="366EDBE0" w:rsidR="006948A7" w:rsidRPr="00797840" w:rsidRDefault="001963BF" w:rsidP="004E185C">
      <w:pPr>
        <w:pStyle w:val="ListParagraph"/>
        <w:numPr>
          <w:ilvl w:val="0"/>
          <w:numId w:val="32"/>
        </w:numPr>
        <w:jc w:val="both"/>
        <w:rPr>
          <w:rFonts w:cstheme="minorHAnsi"/>
          <w:sz w:val="24"/>
          <w:szCs w:val="24"/>
        </w:rPr>
      </w:pPr>
      <w:r w:rsidRPr="00797840">
        <w:rPr>
          <w:rFonts w:cstheme="minorHAnsi"/>
          <w:sz w:val="24"/>
          <w:szCs w:val="24"/>
        </w:rPr>
        <w:t xml:space="preserve">Robert Stam and Ella </w:t>
      </w:r>
      <w:proofErr w:type="spellStart"/>
      <w:r w:rsidRPr="00797840">
        <w:rPr>
          <w:rFonts w:cstheme="minorHAnsi"/>
          <w:sz w:val="24"/>
          <w:szCs w:val="24"/>
        </w:rPr>
        <w:t>Shohat</w:t>
      </w:r>
      <w:proofErr w:type="spellEnd"/>
      <w:r w:rsidRPr="00797840">
        <w:rPr>
          <w:rFonts w:cstheme="minorHAnsi"/>
          <w:sz w:val="24"/>
          <w:szCs w:val="24"/>
        </w:rPr>
        <w:t>, “</w:t>
      </w:r>
      <w:proofErr w:type="spellStart"/>
      <w:r w:rsidRPr="00797840">
        <w:rPr>
          <w:rFonts w:cstheme="minorHAnsi"/>
          <w:sz w:val="24"/>
          <w:szCs w:val="24"/>
        </w:rPr>
        <w:t>Transnationalizing</w:t>
      </w:r>
      <w:proofErr w:type="spellEnd"/>
      <w:r w:rsidRPr="00797840">
        <w:rPr>
          <w:rFonts w:cstheme="minorHAnsi"/>
          <w:sz w:val="24"/>
          <w:szCs w:val="24"/>
        </w:rPr>
        <w:t xml:space="preserve"> Comparison: The Uses and Abuses of</w:t>
      </w:r>
      <w:r w:rsidR="00E60795" w:rsidRPr="00797840">
        <w:rPr>
          <w:rFonts w:cstheme="minorHAnsi"/>
          <w:sz w:val="24"/>
          <w:szCs w:val="24"/>
        </w:rPr>
        <w:t xml:space="preserve"> </w:t>
      </w:r>
      <w:r w:rsidRPr="00797840">
        <w:rPr>
          <w:rFonts w:cstheme="minorHAnsi"/>
          <w:sz w:val="24"/>
          <w:szCs w:val="24"/>
        </w:rPr>
        <w:t xml:space="preserve">Cross-Cultural Analogy”, in </w:t>
      </w:r>
      <w:r w:rsidRPr="00797840">
        <w:rPr>
          <w:rFonts w:cstheme="minorHAnsi"/>
          <w:i/>
          <w:iCs/>
          <w:sz w:val="24"/>
          <w:szCs w:val="24"/>
        </w:rPr>
        <w:t>New Literary History</w:t>
      </w:r>
      <w:r w:rsidRPr="00797840">
        <w:rPr>
          <w:rFonts w:cstheme="minorHAnsi"/>
          <w:sz w:val="24"/>
          <w:szCs w:val="24"/>
        </w:rPr>
        <w:t>, Volume 40, Number 3, Summer 2009, pp. 473-499</w:t>
      </w:r>
    </w:p>
    <w:p w14:paraId="566239B3" w14:textId="114C5E46" w:rsidR="0024376D" w:rsidRPr="00797840" w:rsidRDefault="0024376D" w:rsidP="004E185C">
      <w:pPr>
        <w:ind w:firstLine="720"/>
        <w:jc w:val="both"/>
        <w:rPr>
          <w:rFonts w:cstheme="minorHAnsi"/>
          <w:sz w:val="24"/>
          <w:szCs w:val="24"/>
        </w:rPr>
      </w:pPr>
    </w:p>
    <w:p w14:paraId="05D6D349" w14:textId="77777777" w:rsidR="006B566D" w:rsidRDefault="0024376D" w:rsidP="00E44B64">
      <w:pPr>
        <w:jc w:val="both"/>
        <w:rPr>
          <w:rFonts w:cstheme="minorHAnsi"/>
          <w:b/>
          <w:bCs/>
          <w:sz w:val="24"/>
          <w:szCs w:val="24"/>
        </w:rPr>
      </w:pPr>
      <w:r w:rsidRPr="00797840">
        <w:rPr>
          <w:rFonts w:cstheme="minorHAnsi"/>
          <w:b/>
          <w:bCs/>
          <w:sz w:val="24"/>
          <w:szCs w:val="24"/>
        </w:rPr>
        <w:t>Week 10</w:t>
      </w:r>
      <w:r w:rsidRPr="00797840">
        <w:rPr>
          <w:rFonts w:cstheme="minorHAnsi"/>
          <w:b/>
          <w:bCs/>
          <w:sz w:val="24"/>
          <w:szCs w:val="24"/>
        </w:rPr>
        <w:tab/>
      </w:r>
      <w:r w:rsidR="00240DC5" w:rsidRPr="00B81CF0">
        <w:rPr>
          <w:rFonts w:cstheme="minorHAnsi"/>
          <w:b/>
          <w:bCs/>
          <w:sz w:val="24"/>
          <w:szCs w:val="24"/>
        </w:rPr>
        <w:t>Concepts</w:t>
      </w:r>
      <w:r w:rsidR="00240DC5" w:rsidRPr="006C7265">
        <w:rPr>
          <w:rFonts w:cstheme="minorHAnsi"/>
          <w:b/>
          <w:bCs/>
          <w:sz w:val="24"/>
          <w:szCs w:val="24"/>
        </w:rPr>
        <w:t xml:space="preserve"> presentations</w:t>
      </w:r>
      <w:r w:rsidR="0066588E">
        <w:rPr>
          <w:rFonts w:cstheme="minorHAnsi"/>
          <w:b/>
          <w:bCs/>
          <w:sz w:val="24"/>
          <w:szCs w:val="24"/>
        </w:rPr>
        <w:t>:</w:t>
      </w:r>
      <w:r w:rsidR="00240DC5">
        <w:rPr>
          <w:rFonts w:cstheme="minorHAnsi"/>
          <w:b/>
          <w:bCs/>
          <w:sz w:val="24"/>
          <w:szCs w:val="24"/>
        </w:rPr>
        <w:t xml:space="preserve"> </w:t>
      </w:r>
      <w:r w:rsidR="0066588E">
        <w:rPr>
          <w:rFonts w:cstheme="minorHAnsi"/>
          <w:b/>
          <w:bCs/>
          <w:sz w:val="24"/>
          <w:szCs w:val="24"/>
        </w:rPr>
        <w:t>double class</w:t>
      </w:r>
    </w:p>
    <w:p w14:paraId="1721A835" w14:textId="1D74533D" w:rsidR="00AB325D" w:rsidRPr="006B566D" w:rsidRDefault="006B566D" w:rsidP="00E44B64">
      <w:pPr>
        <w:jc w:val="both"/>
        <w:rPr>
          <w:rFonts w:cstheme="minorHAnsi"/>
          <w:b/>
          <w:bCs/>
          <w:sz w:val="24"/>
          <w:szCs w:val="24"/>
        </w:rPr>
      </w:pPr>
      <w:r>
        <w:rPr>
          <w:rFonts w:cstheme="minorHAnsi"/>
          <w:b/>
          <w:bCs/>
          <w:sz w:val="24"/>
          <w:szCs w:val="24"/>
        </w:rPr>
        <w:lastRenderedPageBreak/>
        <w:tab/>
      </w:r>
      <w:r w:rsidR="0024376D" w:rsidRPr="00797840">
        <w:rPr>
          <w:rFonts w:cstheme="minorHAnsi"/>
          <w:sz w:val="24"/>
          <w:szCs w:val="24"/>
        </w:rPr>
        <w:tab/>
      </w:r>
      <w:r w:rsidR="00024257">
        <w:rPr>
          <w:rFonts w:cstheme="minorHAnsi"/>
          <w:sz w:val="24"/>
          <w:szCs w:val="24"/>
        </w:rPr>
        <w:t>1:</w:t>
      </w:r>
      <w:r w:rsidR="00A93208">
        <w:rPr>
          <w:rFonts w:cstheme="minorHAnsi"/>
          <w:sz w:val="24"/>
          <w:szCs w:val="24"/>
        </w:rPr>
        <w:t>30-</w:t>
      </w:r>
      <w:r w:rsidR="00024257">
        <w:rPr>
          <w:rFonts w:cstheme="minorHAnsi"/>
          <w:sz w:val="24"/>
          <w:szCs w:val="24"/>
        </w:rPr>
        <w:t xml:space="preserve">3:10 – the second class to be negotiated as close as possible on the same day. </w:t>
      </w:r>
    </w:p>
    <w:p w14:paraId="4F4136FA" w14:textId="71ED425E" w:rsidR="00617E78" w:rsidRPr="006C7265" w:rsidRDefault="00617E78" w:rsidP="000E1DB8">
      <w:pPr>
        <w:ind w:left="1440"/>
        <w:rPr>
          <w:rFonts w:cstheme="minorHAnsi"/>
          <w:sz w:val="24"/>
          <w:szCs w:val="24"/>
        </w:rPr>
      </w:pPr>
      <w:r w:rsidRPr="00617E78">
        <w:rPr>
          <w:rFonts w:cstheme="minorHAnsi"/>
          <w:b/>
          <w:bCs/>
          <w:sz w:val="24"/>
          <w:szCs w:val="24"/>
          <w:u w:val="single"/>
        </w:rPr>
        <w:t>Due: Paper Proposal</w:t>
      </w:r>
      <w:r>
        <w:rPr>
          <w:rFonts w:cstheme="minorHAnsi"/>
          <w:sz w:val="24"/>
          <w:szCs w:val="24"/>
        </w:rPr>
        <w:t xml:space="preserve"> (uploaded to the </w:t>
      </w:r>
      <w:proofErr w:type="spellStart"/>
      <w:r>
        <w:rPr>
          <w:rFonts w:cstheme="minorHAnsi"/>
          <w:sz w:val="24"/>
          <w:szCs w:val="24"/>
        </w:rPr>
        <w:t>moodle</w:t>
      </w:r>
      <w:proofErr w:type="spellEnd"/>
      <w:r>
        <w:rPr>
          <w:rFonts w:cstheme="minorHAnsi"/>
          <w:sz w:val="24"/>
          <w:szCs w:val="24"/>
        </w:rPr>
        <w:t>)</w:t>
      </w:r>
    </w:p>
    <w:p w14:paraId="63F1ED21" w14:textId="77777777" w:rsidR="0024376D" w:rsidRPr="006C7265" w:rsidRDefault="0024376D" w:rsidP="000E1DB8">
      <w:pPr>
        <w:rPr>
          <w:rFonts w:cstheme="minorHAnsi"/>
          <w:sz w:val="24"/>
          <w:szCs w:val="24"/>
        </w:rPr>
      </w:pPr>
    </w:p>
    <w:p w14:paraId="5322FC5B" w14:textId="65FAEA38" w:rsidR="0024376D" w:rsidRPr="006C7265" w:rsidRDefault="0024376D" w:rsidP="000E1DB8">
      <w:pPr>
        <w:rPr>
          <w:rFonts w:cstheme="minorHAnsi"/>
          <w:sz w:val="24"/>
          <w:szCs w:val="24"/>
        </w:rPr>
      </w:pPr>
      <w:r w:rsidRPr="00B81CF0">
        <w:rPr>
          <w:rFonts w:cstheme="minorHAnsi"/>
          <w:b/>
          <w:bCs/>
          <w:sz w:val="24"/>
          <w:szCs w:val="24"/>
        </w:rPr>
        <w:t>Week 11</w:t>
      </w:r>
      <w:r w:rsidR="006C7265" w:rsidRPr="00B81CF0">
        <w:rPr>
          <w:rFonts w:cstheme="minorHAnsi"/>
          <w:b/>
          <w:bCs/>
          <w:sz w:val="24"/>
          <w:szCs w:val="24"/>
        </w:rPr>
        <w:tab/>
      </w:r>
    </w:p>
    <w:p w14:paraId="2E6B7441" w14:textId="7EA2E3F4" w:rsidR="003A0A81" w:rsidRDefault="003A0A81" w:rsidP="003A0A81">
      <w:pPr>
        <w:jc w:val="both"/>
        <w:rPr>
          <w:rFonts w:cstheme="minorHAnsi"/>
          <w:b/>
          <w:bCs/>
          <w:sz w:val="24"/>
          <w:szCs w:val="24"/>
        </w:rPr>
      </w:pPr>
      <w:r>
        <w:rPr>
          <w:rFonts w:cstheme="minorHAnsi"/>
          <w:sz w:val="24"/>
          <w:szCs w:val="24"/>
        </w:rPr>
        <w:tab/>
      </w:r>
      <w:r>
        <w:rPr>
          <w:rFonts w:cstheme="minorHAnsi"/>
          <w:b/>
          <w:bCs/>
          <w:sz w:val="24"/>
          <w:szCs w:val="24"/>
        </w:rPr>
        <w:tab/>
      </w:r>
      <w:r w:rsidRPr="00B81CF0">
        <w:rPr>
          <w:rFonts w:cstheme="minorHAnsi"/>
          <w:b/>
          <w:bCs/>
          <w:sz w:val="24"/>
          <w:szCs w:val="24"/>
        </w:rPr>
        <w:t>Concepts</w:t>
      </w:r>
      <w:r w:rsidRPr="006C7265">
        <w:rPr>
          <w:rFonts w:cstheme="minorHAnsi"/>
          <w:b/>
          <w:bCs/>
          <w:sz w:val="24"/>
          <w:szCs w:val="24"/>
        </w:rPr>
        <w:t xml:space="preserve"> presentations</w:t>
      </w:r>
      <w:r>
        <w:rPr>
          <w:rFonts w:cstheme="minorHAnsi"/>
          <w:b/>
          <w:bCs/>
          <w:sz w:val="24"/>
          <w:szCs w:val="24"/>
        </w:rPr>
        <w:t>: double class</w:t>
      </w:r>
    </w:p>
    <w:p w14:paraId="509FD7BF" w14:textId="6B57A725" w:rsidR="0024376D" w:rsidRPr="006C7265" w:rsidRDefault="0024376D" w:rsidP="000E1DB8">
      <w:pPr>
        <w:rPr>
          <w:rFonts w:cstheme="minorHAnsi"/>
          <w:sz w:val="24"/>
          <w:szCs w:val="24"/>
        </w:rPr>
      </w:pPr>
    </w:p>
    <w:p w14:paraId="0F98337C" w14:textId="38DE0D4B" w:rsidR="009B4B4D" w:rsidRDefault="006C7265" w:rsidP="000E1DB8">
      <w:pPr>
        <w:rPr>
          <w:rFonts w:cstheme="minorHAnsi"/>
          <w:b/>
          <w:bCs/>
          <w:sz w:val="24"/>
          <w:szCs w:val="24"/>
        </w:rPr>
      </w:pPr>
      <w:r w:rsidRPr="00B81CF0">
        <w:rPr>
          <w:rFonts w:cstheme="minorHAnsi"/>
          <w:b/>
          <w:bCs/>
          <w:sz w:val="24"/>
          <w:szCs w:val="24"/>
        </w:rPr>
        <w:t>Week 12</w:t>
      </w:r>
      <w:r w:rsidR="009B4B4D">
        <w:rPr>
          <w:rFonts w:cstheme="minorHAnsi"/>
          <w:b/>
          <w:bCs/>
          <w:sz w:val="24"/>
          <w:szCs w:val="24"/>
        </w:rPr>
        <w:tab/>
      </w:r>
      <w:r w:rsidR="00F574A0">
        <w:rPr>
          <w:rFonts w:cstheme="minorHAnsi"/>
          <w:b/>
          <w:bCs/>
          <w:sz w:val="24"/>
          <w:szCs w:val="24"/>
        </w:rPr>
        <w:t>Final discussion</w:t>
      </w:r>
    </w:p>
    <w:p w14:paraId="7C1C982E" w14:textId="44EC82EC" w:rsidR="006C7265" w:rsidRPr="009B4B4D" w:rsidRDefault="009B4B4D" w:rsidP="000E1DB8">
      <w:pPr>
        <w:rPr>
          <w:rFonts w:cstheme="minorHAnsi"/>
          <w:sz w:val="24"/>
          <w:szCs w:val="24"/>
        </w:rPr>
      </w:pPr>
      <w:r w:rsidRPr="009B4B4D">
        <w:rPr>
          <w:rFonts w:cstheme="minorHAnsi"/>
          <w:sz w:val="24"/>
          <w:szCs w:val="24"/>
        </w:rPr>
        <w:t>Dec. 6</w:t>
      </w:r>
      <w:r w:rsidR="006C7265" w:rsidRPr="009B4B4D">
        <w:rPr>
          <w:rFonts w:cstheme="minorHAnsi"/>
          <w:sz w:val="24"/>
          <w:szCs w:val="24"/>
        </w:rPr>
        <w:tab/>
      </w:r>
      <w:r w:rsidR="002F51AB">
        <w:rPr>
          <w:rFonts w:cstheme="minorHAnsi"/>
          <w:sz w:val="24"/>
          <w:szCs w:val="24"/>
        </w:rPr>
        <w:tab/>
      </w:r>
      <w:r w:rsidR="003C42D7">
        <w:rPr>
          <w:rFonts w:cstheme="minorHAnsi"/>
          <w:sz w:val="24"/>
          <w:szCs w:val="24"/>
        </w:rPr>
        <w:t>Readings TBA</w:t>
      </w:r>
    </w:p>
    <w:p w14:paraId="6A33757F" w14:textId="77777777" w:rsidR="00A07778" w:rsidRPr="006C7265" w:rsidRDefault="00A07778" w:rsidP="000E1DB8">
      <w:pPr>
        <w:ind w:left="720" w:hanging="720"/>
        <w:rPr>
          <w:rFonts w:cstheme="minorHAnsi"/>
          <w:sz w:val="24"/>
          <w:szCs w:val="24"/>
        </w:rPr>
      </w:pPr>
    </w:p>
    <w:p w14:paraId="532F66A5" w14:textId="62A67AA2" w:rsidR="00A07778" w:rsidRPr="006C7265" w:rsidRDefault="00A07778" w:rsidP="000E1DB8">
      <w:pPr>
        <w:rPr>
          <w:rFonts w:cstheme="minorHAnsi"/>
          <w:sz w:val="24"/>
          <w:szCs w:val="24"/>
        </w:rPr>
      </w:pPr>
      <w:r w:rsidRPr="006C7265">
        <w:rPr>
          <w:rFonts w:cstheme="minorHAnsi"/>
          <w:sz w:val="24"/>
          <w:szCs w:val="24"/>
        </w:rPr>
        <w:tab/>
      </w:r>
      <w:r w:rsidRPr="006C7265">
        <w:rPr>
          <w:rFonts w:cstheme="minorHAnsi"/>
          <w:b/>
          <w:sz w:val="24"/>
          <w:szCs w:val="24"/>
          <w:u w:val="single"/>
        </w:rPr>
        <w:t>Final Paper Due: Tuesday, December 28 by 4pm</w:t>
      </w:r>
      <w:r w:rsidRPr="006C7265">
        <w:rPr>
          <w:rFonts w:cstheme="minorHAnsi"/>
          <w:sz w:val="24"/>
          <w:szCs w:val="24"/>
        </w:rPr>
        <w:t xml:space="preserve"> (earlier submission is welcomed!)</w:t>
      </w:r>
    </w:p>
    <w:p w14:paraId="0EDDB347" w14:textId="5F7D66C3" w:rsidR="00A07778" w:rsidRPr="006C7265" w:rsidRDefault="00A07778" w:rsidP="000E1DB8">
      <w:pPr>
        <w:ind w:left="720"/>
        <w:rPr>
          <w:rFonts w:cstheme="minorHAnsi"/>
          <w:sz w:val="24"/>
          <w:szCs w:val="24"/>
        </w:rPr>
      </w:pPr>
      <w:r w:rsidRPr="006C7265">
        <w:rPr>
          <w:rFonts w:cstheme="minorHAnsi"/>
          <w:sz w:val="24"/>
          <w:szCs w:val="24"/>
        </w:rPr>
        <w:t xml:space="preserve">Late papers will be graded down one notch for each day they are late. Extensions can be considered on an individual basis </w:t>
      </w:r>
      <w:r w:rsidR="0045486E">
        <w:rPr>
          <w:rFonts w:cstheme="minorHAnsi"/>
          <w:sz w:val="24"/>
          <w:szCs w:val="24"/>
        </w:rPr>
        <w:t xml:space="preserve">only </w:t>
      </w:r>
      <w:r w:rsidRPr="006C7265">
        <w:rPr>
          <w:rFonts w:cstheme="minorHAnsi"/>
          <w:sz w:val="24"/>
          <w:szCs w:val="24"/>
        </w:rPr>
        <w:t xml:space="preserve">with strong reasons. </w:t>
      </w:r>
    </w:p>
    <w:sectPr w:rsidR="00A07778" w:rsidRPr="006C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1186"/>
    <w:multiLevelType w:val="hybridMultilevel"/>
    <w:tmpl w:val="761C7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76047"/>
    <w:multiLevelType w:val="hybridMultilevel"/>
    <w:tmpl w:val="DFF42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2828B4"/>
    <w:multiLevelType w:val="hybridMultilevel"/>
    <w:tmpl w:val="B48E5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4D69A4"/>
    <w:multiLevelType w:val="hybridMultilevel"/>
    <w:tmpl w:val="14A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E146EF"/>
    <w:multiLevelType w:val="hybridMultilevel"/>
    <w:tmpl w:val="E072F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82164C"/>
    <w:multiLevelType w:val="hybridMultilevel"/>
    <w:tmpl w:val="EBD4C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A3094A"/>
    <w:multiLevelType w:val="hybridMultilevel"/>
    <w:tmpl w:val="1DFE0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991D97"/>
    <w:multiLevelType w:val="hybridMultilevel"/>
    <w:tmpl w:val="D59A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C033B11"/>
    <w:multiLevelType w:val="hybridMultilevel"/>
    <w:tmpl w:val="950EC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8B95B2C"/>
    <w:multiLevelType w:val="hybridMultilevel"/>
    <w:tmpl w:val="1EDC3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619F5"/>
    <w:multiLevelType w:val="hybridMultilevel"/>
    <w:tmpl w:val="990A8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1"/>
  </w:num>
  <w:num w:numId="4">
    <w:abstractNumId w:val="31"/>
  </w:num>
  <w:num w:numId="5">
    <w:abstractNumId w:val="15"/>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9"/>
  </w:num>
  <w:num w:numId="21">
    <w:abstractNumId w:val="24"/>
  </w:num>
  <w:num w:numId="22">
    <w:abstractNumId w:val="12"/>
  </w:num>
  <w:num w:numId="23">
    <w:abstractNumId w:val="33"/>
  </w:num>
  <w:num w:numId="24">
    <w:abstractNumId w:val="32"/>
  </w:num>
  <w:num w:numId="25">
    <w:abstractNumId w:val="20"/>
  </w:num>
  <w:num w:numId="26">
    <w:abstractNumId w:val="14"/>
  </w:num>
  <w:num w:numId="27">
    <w:abstractNumId w:val="30"/>
  </w:num>
  <w:num w:numId="28">
    <w:abstractNumId w:val="23"/>
  </w:num>
  <w:num w:numId="29">
    <w:abstractNumId w:val="21"/>
  </w:num>
  <w:num w:numId="30">
    <w:abstractNumId w:val="18"/>
  </w:num>
  <w:num w:numId="31">
    <w:abstractNumId w:val="10"/>
  </w:num>
  <w:num w:numId="32">
    <w:abstractNumId w:val="26"/>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7D"/>
    <w:rsid w:val="000016EE"/>
    <w:rsid w:val="00024257"/>
    <w:rsid w:val="00063A42"/>
    <w:rsid w:val="00077FBE"/>
    <w:rsid w:val="000919F1"/>
    <w:rsid w:val="000B066B"/>
    <w:rsid w:val="000B0930"/>
    <w:rsid w:val="000B6B3C"/>
    <w:rsid w:val="000E089D"/>
    <w:rsid w:val="000E1DB8"/>
    <w:rsid w:val="000E379D"/>
    <w:rsid w:val="001328DD"/>
    <w:rsid w:val="001963BF"/>
    <w:rsid w:val="001C0F8A"/>
    <w:rsid w:val="001D7DF1"/>
    <w:rsid w:val="00240C4B"/>
    <w:rsid w:val="00240DC5"/>
    <w:rsid w:val="0024376D"/>
    <w:rsid w:val="002660E5"/>
    <w:rsid w:val="002928D2"/>
    <w:rsid w:val="002C66B7"/>
    <w:rsid w:val="002D4594"/>
    <w:rsid w:val="002E1A7F"/>
    <w:rsid w:val="002E390F"/>
    <w:rsid w:val="002F51AB"/>
    <w:rsid w:val="003009AB"/>
    <w:rsid w:val="0031493F"/>
    <w:rsid w:val="003154C1"/>
    <w:rsid w:val="003156FF"/>
    <w:rsid w:val="00331EA4"/>
    <w:rsid w:val="003513BE"/>
    <w:rsid w:val="003606FF"/>
    <w:rsid w:val="0039444A"/>
    <w:rsid w:val="003A0A81"/>
    <w:rsid w:val="003A6A9A"/>
    <w:rsid w:val="003C42D7"/>
    <w:rsid w:val="003E1911"/>
    <w:rsid w:val="003E2A46"/>
    <w:rsid w:val="0045486E"/>
    <w:rsid w:val="004609F2"/>
    <w:rsid w:val="0046715B"/>
    <w:rsid w:val="00477DE9"/>
    <w:rsid w:val="00480D66"/>
    <w:rsid w:val="00495E4F"/>
    <w:rsid w:val="00496C2D"/>
    <w:rsid w:val="004D0D74"/>
    <w:rsid w:val="004E185C"/>
    <w:rsid w:val="004E7A40"/>
    <w:rsid w:val="00551051"/>
    <w:rsid w:val="00552685"/>
    <w:rsid w:val="00570173"/>
    <w:rsid w:val="005A45B1"/>
    <w:rsid w:val="005D3F8C"/>
    <w:rsid w:val="005D4C38"/>
    <w:rsid w:val="005D646F"/>
    <w:rsid w:val="005E03E0"/>
    <w:rsid w:val="005E650E"/>
    <w:rsid w:val="005F11AE"/>
    <w:rsid w:val="005F5210"/>
    <w:rsid w:val="0061434F"/>
    <w:rsid w:val="00617E78"/>
    <w:rsid w:val="00645252"/>
    <w:rsid w:val="00656319"/>
    <w:rsid w:val="006612E6"/>
    <w:rsid w:val="0066588E"/>
    <w:rsid w:val="00672410"/>
    <w:rsid w:val="0068737C"/>
    <w:rsid w:val="006948A7"/>
    <w:rsid w:val="006B3C53"/>
    <w:rsid w:val="006B566D"/>
    <w:rsid w:val="006B62B6"/>
    <w:rsid w:val="006C7265"/>
    <w:rsid w:val="006D37BB"/>
    <w:rsid w:val="006D3D74"/>
    <w:rsid w:val="006D6C54"/>
    <w:rsid w:val="006E2A8E"/>
    <w:rsid w:val="0070456E"/>
    <w:rsid w:val="00711D00"/>
    <w:rsid w:val="00722859"/>
    <w:rsid w:val="00734054"/>
    <w:rsid w:val="00741080"/>
    <w:rsid w:val="00764C46"/>
    <w:rsid w:val="0079600E"/>
    <w:rsid w:val="00797840"/>
    <w:rsid w:val="007A4DF3"/>
    <w:rsid w:val="007A5DF0"/>
    <w:rsid w:val="007D778F"/>
    <w:rsid w:val="008109A0"/>
    <w:rsid w:val="008261A2"/>
    <w:rsid w:val="008327B1"/>
    <w:rsid w:val="0083569A"/>
    <w:rsid w:val="008629E8"/>
    <w:rsid w:val="00867A86"/>
    <w:rsid w:val="00872E9D"/>
    <w:rsid w:val="008947CD"/>
    <w:rsid w:val="008A4519"/>
    <w:rsid w:val="008E14D3"/>
    <w:rsid w:val="008F1071"/>
    <w:rsid w:val="00930BB4"/>
    <w:rsid w:val="009318A6"/>
    <w:rsid w:val="00961CBA"/>
    <w:rsid w:val="009779CD"/>
    <w:rsid w:val="00984DFE"/>
    <w:rsid w:val="009A52BB"/>
    <w:rsid w:val="009B4B4D"/>
    <w:rsid w:val="00A07778"/>
    <w:rsid w:val="00A125B0"/>
    <w:rsid w:val="00A2145D"/>
    <w:rsid w:val="00A31AA1"/>
    <w:rsid w:val="00A4031C"/>
    <w:rsid w:val="00A429A1"/>
    <w:rsid w:val="00A72D03"/>
    <w:rsid w:val="00A9056D"/>
    <w:rsid w:val="00A9204E"/>
    <w:rsid w:val="00A93208"/>
    <w:rsid w:val="00A96CA4"/>
    <w:rsid w:val="00AA0BDC"/>
    <w:rsid w:val="00AB325D"/>
    <w:rsid w:val="00AC316D"/>
    <w:rsid w:val="00AD135B"/>
    <w:rsid w:val="00B00C74"/>
    <w:rsid w:val="00B2490B"/>
    <w:rsid w:val="00B25973"/>
    <w:rsid w:val="00B539DA"/>
    <w:rsid w:val="00B70A58"/>
    <w:rsid w:val="00B806D1"/>
    <w:rsid w:val="00B81CF0"/>
    <w:rsid w:val="00B91E30"/>
    <w:rsid w:val="00BA41BB"/>
    <w:rsid w:val="00BA76E3"/>
    <w:rsid w:val="00BC4E87"/>
    <w:rsid w:val="00BD6B61"/>
    <w:rsid w:val="00BF1D32"/>
    <w:rsid w:val="00C45421"/>
    <w:rsid w:val="00C54044"/>
    <w:rsid w:val="00C6378D"/>
    <w:rsid w:val="00C662E7"/>
    <w:rsid w:val="00C67424"/>
    <w:rsid w:val="00C872A2"/>
    <w:rsid w:val="00C9312E"/>
    <w:rsid w:val="00C9744F"/>
    <w:rsid w:val="00CD790C"/>
    <w:rsid w:val="00CE367A"/>
    <w:rsid w:val="00CE5F7E"/>
    <w:rsid w:val="00CF31B7"/>
    <w:rsid w:val="00D01220"/>
    <w:rsid w:val="00D165ED"/>
    <w:rsid w:val="00D32D17"/>
    <w:rsid w:val="00D363F3"/>
    <w:rsid w:val="00D426C3"/>
    <w:rsid w:val="00D50AC4"/>
    <w:rsid w:val="00D83213"/>
    <w:rsid w:val="00D8790E"/>
    <w:rsid w:val="00D96919"/>
    <w:rsid w:val="00DC634B"/>
    <w:rsid w:val="00DD5C57"/>
    <w:rsid w:val="00DF2BC8"/>
    <w:rsid w:val="00E44B64"/>
    <w:rsid w:val="00E60795"/>
    <w:rsid w:val="00E64F40"/>
    <w:rsid w:val="00E671D1"/>
    <w:rsid w:val="00E920B0"/>
    <w:rsid w:val="00EA2161"/>
    <w:rsid w:val="00EB7FEF"/>
    <w:rsid w:val="00ED3687"/>
    <w:rsid w:val="00EE0D1F"/>
    <w:rsid w:val="00EE50BF"/>
    <w:rsid w:val="00F0116D"/>
    <w:rsid w:val="00F574A0"/>
    <w:rsid w:val="00F617D9"/>
    <w:rsid w:val="00F7357D"/>
    <w:rsid w:val="00F80935"/>
    <w:rsid w:val="00FA6507"/>
    <w:rsid w:val="00FA7434"/>
    <w:rsid w:val="00FB7023"/>
    <w:rsid w:val="00FE7F03"/>
    <w:rsid w:val="00FF0212"/>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8018"/>
  <w15:docId w15:val="{02B7D369-93A2-4CED-82D6-5D1C9E82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8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7357D"/>
    <w:pPr>
      <w:ind w:left="720"/>
      <w:contextualSpacing/>
    </w:pPr>
  </w:style>
  <w:style w:type="character" w:styleId="UnresolvedMention">
    <w:name w:val="Unresolved Mention"/>
    <w:basedOn w:val="DefaultParagraphFont"/>
    <w:uiPriority w:val="99"/>
    <w:semiHidden/>
    <w:unhideWhenUsed/>
    <w:rsid w:val="000B6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08038740.2019.170878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93/oso/9780190062965.003.0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s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dc:creator>
  <cp:keywords/>
  <dc:description/>
  <cp:lastModifiedBy>Jasmina Lukic</cp:lastModifiedBy>
  <cp:revision>2</cp:revision>
  <dcterms:created xsi:type="dcterms:W3CDTF">2022-09-11T12:52:00Z</dcterms:created>
  <dcterms:modified xsi:type="dcterms:W3CDTF">2022-09-11T12:52:00Z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