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A864" w14:textId="77777777" w:rsidR="00EC5FFC" w:rsidRPr="00EC5FFC" w:rsidRDefault="00EC5FFC" w:rsidP="00EC5FFC">
      <w:pPr>
        <w:jc w:val="center"/>
        <w:rPr>
          <w:b/>
        </w:rPr>
      </w:pPr>
      <w:r w:rsidRPr="00EC5FFC">
        <w:rPr>
          <w:b/>
        </w:rPr>
        <w:t>COURSE SYLLABUS:</w:t>
      </w:r>
      <w:r w:rsidRPr="00EB0676">
        <w:rPr>
          <w:b/>
        </w:rPr>
        <w:t xml:space="preserve"> Turning Conflicts  into Collaboration</w:t>
      </w:r>
    </w:p>
    <w:p w14:paraId="279CE2E4" w14:textId="77777777" w:rsidR="00EC5FFC" w:rsidRDefault="00EC5FFC" w:rsidP="00EB0676">
      <w:pPr>
        <w:rPr>
          <w:b/>
        </w:rPr>
      </w:pPr>
    </w:p>
    <w:p w14:paraId="48B90125" w14:textId="77777777" w:rsidR="00EB0676" w:rsidRPr="00EB0676" w:rsidRDefault="00EB0676" w:rsidP="00EB0676">
      <w:pPr>
        <w:rPr>
          <w:b/>
        </w:rPr>
      </w:pPr>
      <w:r w:rsidRPr="00EB0676">
        <w:rPr>
          <w:b/>
        </w:rPr>
        <w:t xml:space="preserve">Course Title: </w:t>
      </w:r>
      <w:r w:rsidRPr="00EB0676">
        <w:rPr>
          <w:b/>
        </w:rPr>
        <w:tab/>
      </w:r>
      <w:r w:rsidRPr="00EB0676">
        <w:rPr>
          <w:b/>
        </w:rPr>
        <w:tab/>
      </w:r>
      <w:r w:rsidRPr="00EB0676">
        <w:rPr>
          <w:b/>
        </w:rPr>
        <w:tab/>
      </w:r>
      <w:r w:rsidRPr="00EB0676">
        <w:rPr>
          <w:bCs/>
        </w:rPr>
        <w:t>Skills for Impact - Turning Conflicts  into Collaboration</w:t>
      </w:r>
      <w:r w:rsidRPr="00EB0676">
        <w:rPr>
          <w:b/>
        </w:rPr>
        <w:t xml:space="preserve"> </w:t>
      </w:r>
    </w:p>
    <w:p w14:paraId="7C6DCABE" w14:textId="77777777" w:rsidR="00EB0676" w:rsidRPr="00EB0676" w:rsidRDefault="00EB0676" w:rsidP="00EB0676">
      <w:pPr>
        <w:spacing w:line="240" w:lineRule="auto"/>
      </w:pPr>
      <w:r w:rsidRPr="00EB0676">
        <w:rPr>
          <w:b/>
        </w:rPr>
        <w:t>Instructor:</w:t>
      </w:r>
      <w:r w:rsidRPr="00EB0676">
        <w:t xml:space="preserve"> </w:t>
      </w:r>
      <w:r w:rsidRPr="00EB0676">
        <w:tab/>
      </w:r>
      <w:r w:rsidRPr="00EB0676">
        <w:tab/>
      </w:r>
      <w:r w:rsidRPr="00EB0676">
        <w:tab/>
        <w:t>Kinga Goncz</w:t>
      </w:r>
    </w:p>
    <w:p w14:paraId="1B07E738" w14:textId="4E7C6DD2" w:rsidR="00EB0676" w:rsidRPr="00EB0676" w:rsidRDefault="00353499" w:rsidP="00EB0676">
      <w:pPr>
        <w:spacing w:line="240" w:lineRule="auto"/>
        <w:rPr>
          <w:b/>
        </w:rPr>
      </w:pPr>
      <w:r>
        <w:rPr>
          <w:b/>
        </w:rPr>
        <w:t>Credit</w:t>
      </w:r>
      <w:r w:rsidR="00EB0676" w:rsidRPr="00EB0676">
        <w:rPr>
          <w:b/>
        </w:rPr>
        <w:t>:</w:t>
      </w:r>
      <w:r w:rsidR="00EB0676" w:rsidRPr="00EB0676">
        <w:rPr>
          <w:b/>
        </w:rPr>
        <w:tab/>
      </w:r>
      <w:r w:rsidR="00EB0676" w:rsidRPr="00EB0676">
        <w:rPr>
          <w:b/>
        </w:rPr>
        <w:tab/>
      </w:r>
      <w:r w:rsidR="00EB0676" w:rsidRPr="00EB0676">
        <w:rPr>
          <w:b/>
        </w:rPr>
        <w:tab/>
      </w:r>
      <w:r w:rsidR="00EB0676" w:rsidRPr="00EB0676">
        <w:rPr>
          <w:b/>
        </w:rPr>
        <w:tab/>
      </w:r>
      <w:r w:rsidR="00EB0676" w:rsidRPr="00EB0676">
        <w:rPr>
          <w:bCs/>
        </w:rPr>
        <w:t>2</w:t>
      </w:r>
    </w:p>
    <w:p w14:paraId="193DFD21" w14:textId="77777777" w:rsidR="00EB0676" w:rsidRPr="00EB0676" w:rsidRDefault="00EB0676" w:rsidP="00EB0676">
      <w:pPr>
        <w:spacing w:line="240" w:lineRule="auto"/>
      </w:pPr>
      <w:r w:rsidRPr="00EB0676">
        <w:rPr>
          <w:b/>
        </w:rPr>
        <w:t>Term:</w:t>
      </w:r>
      <w:r w:rsidRPr="00EB0676">
        <w:t xml:space="preserve"> </w:t>
      </w:r>
      <w:r w:rsidRPr="00EB0676">
        <w:tab/>
      </w:r>
      <w:r w:rsidRPr="00EB0676">
        <w:tab/>
      </w:r>
      <w:r w:rsidRPr="00EB0676">
        <w:tab/>
      </w:r>
      <w:r w:rsidRPr="00EB0676">
        <w:tab/>
        <w:t xml:space="preserve">Spring </w:t>
      </w:r>
    </w:p>
    <w:p w14:paraId="7A248DC9" w14:textId="168DFD0A" w:rsidR="00EB0676" w:rsidRDefault="00EB0676" w:rsidP="00EB0676">
      <w:pPr>
        <w:spacing w:line="240" w:lineRule="auto"/>
      </w:pPr>
      <w:r w:rsidRPr="00EB0676">
        <w:rPr>
          <w:b/>
        </w:rPr>
        <w:t xml:space="preserve">Module: </w:t>
      </w:r>
      <w:r w:rsidRPr="00EB0676">
        <w:rPr>
          <w:b/>
        </w:rPr>
        <w:tab/>
      </w:r>
      <w:r w:rsidRPr="00EB0676">
        <w:rPr>
          <w:b/>
        </w:rPr>
        <w:tab/>
      </w:r>
      <w:r w:rsidRPr="00EB0676">
        <w:rPr>
          <w:b/>
        </w:rPr>
        <w:tab/>
      </w:r>
      <w:r w:rsidRPr="00EB0676">
        <w:t xml:space="preserve">MPA Skills for </w:t>
      </w:r>
      <w:proofErr w:type="spellStart"/>
      <w:proofErr w:type="gramStart"/>
      <w:r w:rsidRPr="00EB0676">
        <w:t>Impact</w:t>
      </w:r>
      <w:proofErr w:type="spellEnd"/>
      <w:r w:rsidRPr="00EB0676">
        <w:t xml:space="preserve">  </w:t>
      </w:r>
      <w:proofErr w:type="spellStart"/>
      <w:r w:rsidRPr="00EB0676">
        <w:t>Elective</w:t>
      </w:r>
      <w:proofErr w:type="spellEnd"/>
      <w:proofErr w:type="gramEnd"/>
      <w:r w:rsidRPr="00EB0676">
        <w:t xml:space="preserve"> </w:t>
      </w:r>
      <w:proofErr w:type="spellStart"/>
      <w:r w:rsidRPr="00EB0676">
        <w:t>Course</w:t>
      </w:r>
      <w:proofErr w:type="spellEnd"/>
    </w:p>
    <w:p w14:paraId="603123C0" w14:textId="0AD59AC1" w:rsidR="00353499" w:rsidRPr="00EB0676" w:rsidRDefault="00353499" w:rsidP="00EB0676">
      <w:pPr>
        <w:spacing w:line="240" w:lineRule="auto"/>
      </w:pPr>
      <w:proofErr w:type="spellStart"/>
      <w:r w:rsidRPr="00353499">
        <w:rPr>
          <w:b/>
          <w:bCs/>
        </w:rPr>
        <w:t>Course</w:t>
      </w:r>
      <w:proofErr w:type="spellEnd"/>
      <w:r w:rsidRPr="00353499">
        <w:rPr>
          <w:b/>
          <w:bCs/>
        </w:rPr>
        <w:t xml:space="preserve"> </w:t>
      </w:r>
      <w:proofErr w:type="spellStart"/>
      <w:r w:rsidRPr="00353499">
        <w:rPr>
          <w:b/>
          <w:bCs/>
        </w:rPr>
        <w:t>level</w:t>
      </w:r>
      <w:proofErr w:type="spellEnd"/>
      <w:r w:rsidRPr="00353499">
        <w:rPr>
          <w:b/>
          <w:bCs/>
        </w:rPr>
        <w:t>:</w:t>
      </w:r>
      <w:r>
        <w:t xml:space="preserve"> </w:t>
      </w:r>
      <w:r>
        <w:tab/>
      </w:r>
      <w:r>
        <w:tab/>
      </w:r>
      <w:r>
        <w:tab/>
        <w:t>MA</w:t>
      </w:r>
    </w:p>
    <w:p w14:paraId="67605E10" w14:textId="77777777" w:rsidR="00EB0676" w:rsidRPr="00EB0676" w:rsidRDefault="00EB0676" w:rsidP="00EB0676">
      <w:pPr>
        <w:spacing w:line="240" w:lineRule="auto"/>
        <w:rPr>
          <w:bCs/>
        </w:rPr>
      </w:pPr>
      <w:r w:rsidRPr="00EB0676">
        <w:rPr>
          <w:b/>
        </w:rPr>
        <w:t xml:space="preserve">Relation to other </w:t>
      </w:r>
      <w:proofErr w:type="gramStart"/>
      <w:r w:rsidRPr="00EB0676">
        <w:rPr>
          <w:b/>
        </w:rPr>
        <w:t xml:space="preserve">courses:   </w:t>
      </w:r>
      <w:proofErr w:type="gramEnd"/>
      <w:r w:rsidRPr="00EB0676">
        <w:rPr>
          <w:b/>
        </w:rPr>
        <w:t xml:space="preserve">      </w:t>
      </w:r>
      <w:r w:rsidRPr="00EB0676">
        <w:rPr>
          <w:bCs/>
        </w:rPr>
        <w:t>None</w:t>
      </w:r>
    </w:p>
    <w:p w14:paraId="77058A5D" w14:textId="77777777" w:rsidR="00EB0676" w:rsidRPr="00EB0676" w:rsidRDefault="00EB0676" w:rsidP="00EB0676">
      <w:pPr>
        <w:rPr>
          <w:b/>
        </w:rPr>
      </w:pPr>
    </w:p>
    <w:p w14:paraId="2A9A09F9" w14:textId="77777777" w:rsidR="00EB0676" w:rsidRPr="00EB0676" w:rsidRDefault="00EB0676" w:rsidP="00EB0676">
      <w:r w:rsidRPr="00EB0676">
        <w:rPr>
          <w:b/>
        </w:rPr>
        <w:t>Background and Overall Aim of the Course:</w:t>
      </w:r>
    </w:p>
    <w:p w14:paraId="727D566B" w14:textId="77777777" w:rsidR="00EB0676" w:rsidRPr="00EB0676" w:rsidRDefault="00EB0676" w:rsidP="00EB0676">
      <w:r w:rsidRPr="00EB0676">
        <w:t>The Skills for Impact (SFI) program is a mandatory, applied element of the MPA program. The program aims to equip students with core vocational competencies that are of high value in the workplace, including but not limited to team building, leadership, emotional intelligence, planning, risk management and critical reflection. The SFI modules complement academic learning in the MPA and provide an important opportunity for practice-oriented learning and broad skills development</w:t>
      </w:r>
    </w:p>
    <w:p w14:paraId="4D693338" w14:textId="77777777" w:rsidR="00EB0676" w:rsidRPr="00EB0676" w:rsidRDefault="00EB0676" w:rsidP="00EB0676">
      <w:pPr>
        <w:rPr>
          <w:bCs/>
        </w:rPr>
      </w:pPr>
      <w:r w:rsidRPr="00EB0676">
        <w:rPr>
          <w:bCs/>
        </w:rPr>
        <w:t>Managing conflicts and turning them into  collaborative settings are among those core competencies.</w:t>
      </w:r>
    </w:p>
    <w:p w14:paraId="57DEB7FF" w14:textId="77777777" w:rsidR="00EB0676" w:rsidRPr="00EB0676" w:rsidRDefault="00EB0676" w:rsidP="00EB0676">
      <w:r w:rsidRPr="00EB0676">
        <w:t xml:space="preserve"> Conflicts are  unavoidable aspects of social life, inherent in all human relations. We respond to a conflict with strong emotions, perceive it as a threat, but it can be turned into an opportunity for individuals and communities.</w:t>
      </w:r>
    </w:p>
    <w:p w14:paraId="16458483" w14:textId="77777777" w:rsidR="00EB0676" w:rsidRPr="00EB0676" w:rsidRDefault="00EB0676" w:rsidP="00EB0676">
      <w:r w:rsidRPr="00EB0676">
        <w:t xml:space="preserve">Public policy is mostly dealing  with contoversial  issues, addressing tough problems with diverse stakeholders’ perspectives  and interests. In order to develop  effective public policy initiatives, people’s conflicting  interests , needs and values have to be taken into consideration. The best way is to do it by engaging them into  identifying issues, generating alternative proposals  to address these issues and finding  a creative way of solving problems  jointly. </w:t>
      </w:r>
    </w:p>
    <w:p w14:paraId="03F94506" w14:textId="77777777" w:rsidR="00EB0676" w:rsidRPr="00EB0676" w:rsidRDefault="00EB0676" w:rsidP="00EB0676">
      <w:r w:rsidRPr="00EB0676">
        <w:t xml:space="preserve">In the public policy landscape dispute resolution processes  - such as  mediation and  policy dialogue - are mobilizing resources,  empowering people and contributing to more effective policy implementation. </w:t>
      </w:r>
    </w:p>
    <w:p w14:paraId="0CD9A9D6" w14:textId="77777777" w:rsidR="00EB0676" w:rsidRPr="00EB0676" w:rsidRDefault="00EB0676" w:rsidP="00EB0676">
      <w:pPr>
        <w:rPr>
          <w:b/>
          <w:u w:val="single"/>
        </w:rPr>
      </w:pPr>
      <w:r w:rsidRPr="00EB0676">
        <w:rPr>
          <w:b/>
          <w:u w:val="single"/>
        </w:rPr>
        <w:t>Learning Outcomes:</w:t>
      </w:r>
    </w:p>
    <w:p w14:paraId="15552221" w14:textId="77777777" w:rsidR="00EB0676" w:rsidRPr="00EB0676" w:rsidRDefault="00EB0676" w:rsidP="00EB0676">
      <w:r w:rsidRPr="00EB0676">
        <w:t>By the end of the workshop, students will</w:t>
      </w:r>
    </w:p>
    <w:p w14:paraId="7E0B05FB" w14:textId="77777777" w:rsidR="00EB0676" w:rsidRPr="00EB0676" w:rsidRDefault="00EB0676" w:rsidP="00EB0676">
      <w:pPr>
        <w:numPr>
          <w:ilvl w:val="0"/>
          <w:numId w:val="1"/>
        </w:numPr>
        <w:contextualSpacing/>
      </w:pPr>
      <w:r w:rsidRPr="00EB0676">
        <w:t>be more aware of the causes, dynamics and consequences of a conflict situation;</w:t>
      </w:r>
    </w:p>
    <w:p w14:paraId="07F15EA8" w14:textId="77777777" w:rsidR="00EB0676" w:rsidRPr="00EB0676" w:rsidRDefault="00EB0676" w:rsidP="00EB0676">
      <w:pPr>
        <w:numPr>
          <w:ilvl w:val="0"/>
          <w:numId w:val="1"/>
        </w:numPr>
        <w:contextualSpacing/>
      </w:pPr>
      <w:r w:rsidRPr="00EB0676">
        <w:t>learn how to reformulate offensive messages helping people to take personal responsibility for their feelings;</w:t>
      </w:r>
    </w:p>
    <w:p w14:paraId="51C8F8DF" w14:textId="77777777" w:rsidR="00EB0676" w:rsidRPr="00EB0676" w:rsidRDefault="00EB0676" w:rsidP="00EB0676">
      <w:pPr>
        <w:numPr>
          <w:ilvl w:val="0"/>
          <w:numId w:val="1"/>
        </w:numPr>
        <w:contextualSpacing/>
      </w:pPr>
      <w:r w:rsidRPr="00EB0676">
        <w:lastRenderedPageBreak/>
        <w:t>develop  skills  of reframing - turning  the negative presentation of a conflict  to a  constructive one while preserving the content, contributing to clarification and  de-escalation;</w:t>
      </w:r>
    </w:p>
    <w:p w14:paraId="26005270" w14:textId="77777777" w:rsidR="00EB0676" w:rsidRPr="00EB0676" w:rsidRDefault="00EB0676" w:rsidP="00EB0676">
      <w:pPr>
        <w:numPr>
          <w:ilvl w:val="0"/>
          <w:numId w:val="1"/>
        </w:numPr>
        <w:contextualSpacing/>
      </w:pPr>
      <w:r w:rsidRPr="00EB0676">
        <w:t>understand the role of a neutral process manager;</w:t>
      </w:r>
    </w:p>
    <w:p w14:paraId="75675AD7" w14:textId="77777777" w:rsidR="00EB0676" w:rsidRPr="00EB0676" w:rsidRDefault="00EB0676" w:rsidP="00EB0676">
      <w:pPr>
        <w:numPr>
          <w:ilvl w:val="0"/>
          <w:numId w:val="1"/>
        </w:numPr>
        <w:contextualSpacing/>
      </w:pPr>
      <w:r w:rsidRPr="00EB0676">
        <w:t>be familiarized with the collaborative approach of preventing and resolving conflicts;</w:t>
      </w:r>
    </w:p>
    <w:p w14:paraId="1914E73D" w14:textId="77777777" w:rsidR="00EB0676" w:rsidRPr="00EB0676" w:rsidRDefault="00EB0676" w:rsidP="00EB0676">
      <w:pPr>
        <w:numPr>
          <w:ilvl w:val="0"/>
          <w:numId w:val="1"/>
        </w:numPr>
        <w:contextualSpacing/>
      </w:pPr>
      <w:r w:rsidRPr="00EB0676">
        <w:t>learn about the concept and steps of mediation;</w:t>
      </w:r>
    </w:p>
    <w:p w14:paraId="51F7CFD3" w14:textId="77777777" w:rsidR="00EB0676" w:rsidRPr="00EB0676" w:rsidRDefault="00EB0676" w:rsidP="00EB0676">
      <w:pPr>
        <w:numPr>
          <w:ilvl w:val="0"/>
          <w:numId w:val="1"/>
        </w:numPr>
        <w:contextualSpacing/>
      </w:pPr>
      <w:r w:rsidRPr="00EB0676">
        <w:t>be able to adapt these principles  for designing inclusive  public processes.</w:t>
      </w:r>
    </w:p>
    <w:p w14:paraId="2AECA220" w14:textId="77777777" w:rsidR="00EB0676" w:rsidRPr="00EB0676" w:rsidRDefault="00EB0676" w:rsidP="00EB0676">
      <w:pPr>
        <w:ind w:left="720"/>
        <w:contextualSpacing/>
      </w:pPr>
    </w:p>
    <w:p w14:paraId="5314829C" w14:textId="77777777" w:rsidR="00EB0676" w:rsidRPr="00EB0676" w:rsidRDefault="00EB0676" w:rsidP="00EB0676">
      <w:pPr>
        <w:rPr>
          <w:b/>
        </w:rPr>
      </w:pPr>
      <w:r w:rsidRPr="00EB0676">
        <w:rPr>
          <w:b/>
        </w:rPr>
        <w:t>Learning Activities and Teaching Method:</w:t>
      </w:r>
    </w:p>
    <w:p w14:paraId="54E38478" w14:textId="77777777" w:rsidR="00EB0676" w:rsidRPr="00EB0676" w:rsidRDefault="00EB0676" w:rsidP="00EB0676">
      <w:r w:rsidRPr="00EB0676">
        <w:t>The purpose of this course is to learn fundamental  principles and practice necessary  skills for  preventing and resolving conflicts in two-party and multi-party settings.</w:t>
      </w:r>
    </w:p>
    <w:p w14:paraId="375DDBB7" w14:textId="77777777" w:rsidR="00EB0676" w:rsidRPr="00EB0676" w:rsidRDefault="00EB0676" w:rsidP="00EB0676">
      <w:r w:rsidRPr="00EB0676">
        <w:t>The course is taylored to explore techniques for collaborative processes and to develop awareness of process manager’s role, using simulations, role plays, case studies and questionnaires, followed by class discussions and theoretical inputs.</w:t>
      </w:r>
    </w:p>
    <w:p w14:paraId="26C2D971" w14:textId="77777777" w:rsidR="00EB0676" w:rsidRPr="00EB0676" w:rsidRDefault="00EB0676" w:rsidP="00EB0676">
      <w:r w:rsidRPr="00EB0676">
        <w:t>Selected videos will demonstrate the techniques and help students to design collaborative processes  in different organizational and cultural contexts.</w:t>
      </w:r>
    </w:p>
    <w:p w14:paraId="1C1C955A" w14:textId="77777777" w:rsidR="00EB0676" w:rsidRPr="00EB0676" w:rsidRDefault="00EB0676" w:rsidP="00EB0676">
      <w:pPr>
        <w:rPr>
          <w:b/>
          <w:bCs/>
        </w:rPr>
      </w:pPr>
      <w:r w:rsidRPr="00EB0676">
        <w:rPr>
          <w:b/>
          <w:bCs/>
        </w:rPr>
        <w:t>Assessment:</w:t>
      </w:r>
    </w:p>
    <w:p w14:paraId="0F9A543F" w14:textId="77777777" w:rsidR="00EB0676" w:rsidRPr="00EB0676" w:rsidRDefault="00EB0676" w:rsidP="00EB0676">
      <w:r w:rsidRPr="00EB0676">
        <w:t xml:space="preserve">The course’s credits are earned on a Pass/Fail basis. </w:t>
      </w:r>
    </w:p>
    <w:p w14:paraId="2E9EB15B" w14:textId="22D83A63" w:rsidR="00EB0676" w:rsidRPr="00EB0676" w:rsidRDefault="00EB0676" w:rsidP="00EB0676">
      <w:r w:rsidRPr="00EB0676">
        <w:t xml:space="preserve">For passing the module students have to attend all three days of the course.  </w:t>
      </w:r>
      <w:r w:rsidR="001F3268">
        <w:t>Due to the current health situation, the course will be delivered via</w:t>
      </w:r>
      <w:r w:rsidR="00E27CC6">
        <w:t xml:space="preserve"> </w:t>
      </w:r>
      <w:r w:rsidR="001F3268">
        <w:t xml:space="preserve">the </w:t>
      </w:r>
      <w:r w:rsidR="00E27CC6">
        <w:t>Z</w:t>
      </w:r>
      <w:r w:rsidR="001F3268">
        <w:t xml:space="preserve">OOM </w:t>
      </w:r>
      <w:r w:rsidR="00E27CC6">
        <w:t>videoconferencing system</w:t>
      </w:r>
      <w:r w:rsidR="001F3268">
        <w:t xml:space="preserve">. This will have an effect on the learning process and the success of the course will depend </w:t>
      </w:r>
      <w:r w:rsidR="006558A4">
        <w:t xml:space="preserve">more than ever </w:t>
      </w:r>
      <w:r w:rsidR="001F3268">
        <w:t xml:space="preserve">on the motivation and participation of the students. </w:t>
      </w:r>
      <w:r w:rsidR="006558A4">
        <w:t>P</w:t>
      </w:r>
      <w:r w:rsidR="001F3268">
        <w:t>atience and cooperation is required from all of us in case of technical</w:t>
      </w:r>
      <w:r w:rsidR="006558A4">
        <w:t xml:space="preserve"> difficulties.</w:t>
      </w:r>
      <w:r w:rsidR="001F3268">
        <w:t xml:space="preserve"> </w:t>
      </w:r>
    </w:p>
    <w:p w14:paraId="06077BE1" w14:textId="77777777" w:rsidR="00EB0676" w:rsidRPr="00EB0676" w:rsidRDefault="00EB0676" w:rsidP="00EB0676">
      <w:pPr>
        <w:rPr>
          <w:b/>
        </w:rPr>
      </w:pPr>
    </w:p>
    <w:p w14:paraId="68281BDC" w14:textId="77777777" w:rsidR="00EB0676" w:rsidRPr="00EB0676" w:rsidRDefault="00EB0676" w:rsidP="00EB0676">
      <w:pPr>
        <w:rPr>
          <w:b/>
        </w:rPr>
      </w:pPr>
      <w:r w:rsidRPr="00EB0676">
        <w:rPr>
          <w:b/>
        </w:rPr>
        <w:t>Course  Content:</w:t>
      </w:r>
    </w:p>
    <w:tbl>
      <w:tblPr>
        <w:tblStyle w:val="Rcsostblzat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5169"/>
        <w:gridCol w:w="3543"/>
      </w:tblGrid>
      <w:tr w:rsidR="00EB0676" w:rsidRPr="00EB0676" w14:paraId="67D058B7" w14:textId="77777777" w:rsidTr="002101C8">
        <w:tc>
          <w:tcPr>
            <w:tcW w:w="5169" w:type="dxa"/>
          </w:tcPr>
          <w:p w14:paraId="54C1D6A7" w14:textId="42D4151B" w:rsidR="00EB0676" w:rsidRPr="00EB0676" w:rsidRDefault="00EB0676" w:rsidP="00EB0676">
            <w:pPr>
              <w:spacing w:after="200" w:line="276" w:lineRule="auto"/>
              <w:rPr>
                <w:b/>
              </w:rPr>
            </w:pPr>
            <w:r w:rsidRPr="00EB0676">
              <w:rPr>
                <w:b/>
              </w:rPr>
              <w:t>Day 1</w:t>
            </w:r>
          </w:p>
        </w:tc>
        <w:tc>
          <w:tcPr>
            <w:tcW w:w="3543" w:type="dxa"/>
          </w:tcPr>
          <w:p w14:paraId="2B549B23" w14:textId="77777777" w:rsidR="00EB0676" w:rsidRPr="00EB0676" w:rsidRDefault="00EB0676" w:rsidP="00EB0676">
            <w:pPr>
              <w:spacing w:after="200" w:line="276" w:lineRule="auto"/>
            </w:pPr>
          </w:p>
        </w:tc>
      </w:tr>
      <w:tr w:rsidR="00EB0676" w:rsidRPr="00EB0676" w14:paraId="4296BA50" w14:textId="77777777" w:rsidTr="002101C8">
        <w:tc>
          <w:tcPr>
            <w:tcW w:w="5169" w:type="dxa"/>
          </w:tcPr>
          <w:p w14:paraId="7365CB03" w14:textId="492387E0" w:rsidR="00EB0676" w:rsidRPr="00EB0676" w:rsidRDefault="00A06A28" w:rsidP="00A06A28">
            <w:r>
              <w:rPr>
                <w:b/>
              </w:rPr>
              <w:t>Morning:</w:t>
            </w:r>
          </w:p>
        </w:tc>
        <w:tc>
          <w:tcPr>
            <w:tcW w:w="3543" w:type="dxa"/>
          </w:tcPr>
          <w:p w14:paraId="232A293A" w14:textId="77777777" w:rsidR="00EB0676" w:rsidRPr="00EB0676" w:rsidRDefault="00EB0676" w:rsidP="00EB0676">
            <w:pPr>
              <w:spacing w:after="200" w:line="276" w:lineRule="auto"/>
            </w:pPr>
            <w:r w:rsidRPr="00EB0676">
              <w:t>Introduction to the topics and methods of the course</w:t>
            </w:r>
          </w:p>
          <w:p w14:paraId="76CA1BBB" w14:textId="05F0E8E2" w:rsidR="00EB0676" w:rsidRPr="00EB0676" w:rsidRDefault="00EB0676" w:rsidP="00EB0676">
            <w:pPr>
              <w:spacing w:after="200" w:line="276" w:lineRule="auto"/>
            </w:pPr>
            <w:r w:rsidRPr="00EB0676">
              <w:t>Expectations and groundrules</w:t>
            </w:r>
          </w:p>
        </w:tc>
      </w:tr>
      <w:tr w:rsidR="00EB0676" w:rsidRPr="00EB0676" w14:paraId="70913E2A" w14:textId="77777777" w:rsidTr="002101C8">
        <w:tc>
          <w:tcPr>
            <w:tcW w:w="5169" w:type="dxa"/>
          </w:tcPr>
          <w:p w14:paraId="69788772" w14:textId="5AF8EBC9" w:rsidR="00EB0676" w:rsidRPr="00EB0676" w:rsidRDefault="00EB0676" w:rsidP="00EB0676">
            <w:pPr>
              <w:spacing w:after="200" w:line="276" w:lineRule="auto"/>
            </w:pPr>
          </w:p>
        </w:tc>
        <w:tc>
          <w:tcPr>
            <w:tcW w:w="3543" w:type="dxa"/>
          </w:tcPr>
          <w:p w14:paraId="7726FEE0" w14:textId="3D807CE5" w:rsidR="00EB0676" w:rsidRDefault="00EB0676" w:rsidP="00EB0676">
            <w:pPr>
              <w:spacing w:after="200" w:line="276" w:lineRule="auto"/>
            </w:pPr>
            <w:r w:rsidRPr="00EB0676">
              <w:t xml:space="preserve">The causes, dynamics and consequences of a conflict situation </w:t>
            </w:r>
            <w:r w:rsidR="00885EBB">
              <w:t>–</w:t>
            </w:r>
            <w:r w:rsidRPr="00EB0676">
              <w:t xml:space="preserve"> simulation</w:t>
            </w:r>
          </w:p>
          <w:p w14:paraId="021CDE85" w14:textId="77777777" w:rsidR="00885EBB" w:rsidRDefault="00885EBB" w:rsidP="00885EBB">
            <w:pPr>
              <w:spacing w:after="200" w:line="276" w:lineRule="auto"/>
            </w:pPr>
            <w:r w:rsidRPr="00EB0676">
              <w:t>Personal conflict management styles – how and when to use them</w:t>
            </w:r>
          </w:p>
          <w:p w14:paraId="4FF12124" w14:textId="5F87C896" w:rsidR="00885EBB" w:rsidRPr="00EB0676" w:rsidRDefault="00885EBB" w:rsidP="00EB0676">
            <w:pPr>
              <w:spacing w:after="200" w:line="276" w:lineRule="auto"/>
            </w:pPr>
          </w:p>
        </w:tc>
      </w:tr>
      <w:tr w:rsidR="00EB0676" w:rsidRPr="00EB0676" w14:paraId="6885A94D" w14:textId="77777777" w:rsidTr="002101C8">
        <w:tc>
          <w:tcPr>
            <w:tcW w:w="5169" w:type="dxa"/>
          </w:tcPr>
          <w:p w14:paraId="37BB03A0" w14:textId="416CD6C0" w:rsidR="00EB0676" w:rsidRPr="00C302CC" w:rsidRDefault="00A06A28" w:rsidP="00EB0676">
            <w:pPr>
              <w:spacing w:after="200" w:line="276" w:lineRule="auto"/>
              <w:rPr>
                <w:b/>
                <w:bCs/>
              </w:rPr>
            </w:pPr>
            <w:r w:rsidRPr="00C302CC">
              <w:rPr>
                <w:b/>
                <w:bCs/>
              </w:rPr>
              <w:lastRenderedPageBreak/>
              <w:t>Afternoon:</w:t>
            </w:r>
          </w:p>
        </w:tc>
        <w:tc>
          <w:tcPr>
            <w:tcW w:w="3543" w:type="dxa"/>
          </w:tcPr>
          <w:p w14:paraId="74D5BC32" w14:textId="77777777" w:rsidR="0034493E" w:rsidRDefault="0034493E" w:rsidP="00885EBB">
            <w:pPr>
              <w:spacing w:after="200" w:line="276" w:lineRule="auto"/>
            </w:pPr>
            <w:r>
              <w:t>Conflict management approaches</w:t>
            </w:r>
          </w:p>
          <w:p w14:paraId="64330621" w14:textId="05374DAB" w:rsidR="00885EBB" w:rsidRPr="00EB0676" w:rsidRDefault="00885EBB" w:rsidP="00885EBB">
            <w:pPr>
              <w:spacing w:after="200" w:line="276" w:lineRule="auto"/>
            </w:pPr>
            <w:r w:rsidRPr="00EB0676">
              <w:t xml:space="preserve">Role of a process manager </w:t>
            </w:r>
            <w:r w:rsidR="00962AA8">
              <w:t xml:space="preserve"> </w:t>
            </w:r>
            <w:r w:rsidR="00C302CC">
              <w:t>C</w:t>
            </w:r>
            <w:r w:rsidR="00962AA8">
              <w:t>ommunication t</w:t>
            </w:r>
            <w:r w:rsidR="00C302CC">
              <w:t>ools</w:t>
            </w:r>
            <w:r w:rsidR="000308B0">
              <w:t xml:space="preserve"> for managing the process</w:t>
            </w:r>
          </w:p>
          <w:p w14:paraId="147EFCC1" w14:textId="77777777" w:rsidR="00885EBB" w:rsidRPr="00EB0676" w:rsidRDefault="00885EBB" w:rsidP="00885EBB">
            <w:pPr>
              <w:spacing w:after="200" w:line="276" w:lineRule="auto"/>
            </w:pPr>
            <w:r w:rsidRPr="00EB0676">
              <w:t>Needs to be considered for satisfaction with a decision</w:t>
            </w:r>
          </w:p>
          <w:p w14:paraId="259C4615" w14:textId="77777777" w:rsidR="00885EBB" w:rsidRPr="00EB0676" w:rsidRDefault="00885EBB" w:rsidP="00885EBB">
            <w:pPr>
              <w:spacing w:after="200" w:line="276" w:lineRule="auto"/>
            </w:pPr>
            <w:r w:rsidRPr="00EB0676">
              <w:t>The concept and steps of mediation</w:t>
            </w:r>
          </w:p>
          <w:p w14:paraId="135997F0" w14:textId="35517392" w:rsidR="00885EBB" w:rsidRPr="00EB0676" w:rsidRDefault="00885EBB" w:rsidP="00EB0676">
            <w:pPr>
              <w:spacing w:after="200" w:line="276" w:lineRule="auto"/>
            </w:pPr>
            <w:r>
              <w:t>Preparation of the next day</w:t>
            </w:r>
          </w:p>
          <w:p w14:paraId="4BADE060" w14:textId="77777777" w:rsidR="00EB0676" w:rsidRPr="00EB0676" w:rsidRDefault="00EB0676" w:rsidP="00EB0676">
            <w:pPr>
              <w:spacing w:after="200" w:line="276" w:lineRule="auto"/>
            </w:pPr>
          </w:p>
        </w:tc>
      </w:tr>
      <w:tr w:rsidR="00EB0676" w:rsidRPr="00EB0676" w14:paraId="07E2898E" w14:textId="77777777" w:rsidTr="002101C8">
        <w:tc>
          <w:tcPr>
            <w:tcW w:w="5169" w:type="dxa"/>
          </w:tcPr>
          <w:p w14:paraId="2B643718" w14:textId="554A43FE" w:rsidR="00EB0676" w:rsidRPr="00EB0676" w:rsidRDefault="00EB0676" w:rsidP="00EB0676">
            <w:pPr>
              <w:spacing w:after="200" w:line="276" w:lineRule="auto"/>
            </w:pPr>
          </w:p>
        </w:tc>
        <w:tc>
          <w:tcPr>
            <w:tcW w:w="3543" w:type="dxa"/>
          </w:tcPr>
          <w:p w14:paraId="150BFC80" w14:textId="77777777" w:rsidR="00EB0676" w:rsidRPr="00EB0676" w:rsidRDefault="00EB0676" w:rsidP="00885EBB"/>
        </w:tc>
      </w:tr>
      <w:tr w:rsidR="00EB0676" w:rsidRPr="00EB0676" w14:paraId="5DE54597" w14:textId="77777777" w:rsidTr="002101C8">
        <w:tc>
          <w:tcPr>
            <w:tcW w:w="5169" w:type="dxa"/>
          </w:tcPr>
          <w:p w14:paraId="268CAFEE" w14:textId="5D3A9662" w:rsidR="00EB0676" w:rsidRPr="00EB0676" w:rsidRDefault="00EB0676" w:rsidP="00EB0676">
            <w:pPr>
              <w:spacing w:after="200" w:line="276" w:lineRule="auto"/>
              <w:rPr>
                <w:b/>
              </w:rPr>
            </w:pPr>
            <w:r w:rsidRPr="00EB0676">
              <w:rPr>
                <w:b/>
              </w:rPr>
              <w:t>Day 2</w:t>
            </w:r>
          </w:p>
        </w:tc>
        <w:tc>
          <w:tcPr>
            <w:tcW w:w="3543" w:type="dxa"/>
          </w:tcPr>
          <w:p w14:paraId="7E45FC19" w14:textId="77777777" w:rsidR="00EB0676" w:rsidRPr="00EB0676" w:rsidRDefault="00EB0676" w:rsidP="00EB0676">
            <w:pPr>
              <w:spacing w:after="200" w:line="276" w:lineRule="auto"/>
            </w:pPr>
          </w:p>
        </w:tc>
      </w:tr>
      <w:tr w:rsidR="00EB0676" w:rsidRPr="00EB0676" w14:paraId="2B8CE99E" w14:textId="77777777" w:rsidTr="002101C8">
        <w:tc>
          <w:tcPr>
            <w:tcW w:w="5169" w:type="dxa"/>
          </w:tcPr>
          <w:p w14:paraId="3FAB8B18" w14:textId="260FF31E" w:rsidR="00EB0676" w:rsidRPr="00EB0676" w:rsidRDefault="00885EBB" w:rsidP="00EB0676">
            <w:pPr>
              <w:spacing w:after="200" w:line="276" w:lineRule="auto"/>
            </w:pPr>
            <w:r>
              <w:rPr>
                <w:b/>
              </w:rPr>
              <w:t>Morning</w:t>
            </w:r>
          </w:p>
        </w:tc>
        <w:tc>
          <w:tcPr>
            <w:tcW w:w="3543" w:type="dxa"/>
          </w:tcPr>
          <w:p w14:paraId="7AFD8474" w14:textId="75643B3B" w:rsidR="00EB0676" w:rsidRDefault="00962AA8" w:rsidP="00EB0676">
            <w:pPr>
              <w:spacing w:after="200" w:line="276" w:lineRule="auto"/>
            </w:pPr>
            <w:r>
              <w:t>Mediation Phase 1</w:t>
            </w:r>
            <w:r w:rsidR="00EB0676" w:rsidRPr="00EB0676">
              <w:t xml:space="preserve">– </w:t>
            </w:r>
            <w:r>
              <w:t xml:space="preserve">2 </w:t>
            </w:r>
            <w:r w:rsidR="00EB0676" w:rsidRPr="00EB0676">
              <w:t xml:space="preserve"> </w:t>
            </w:r>
          </w:p>
          <w:p w14:paraId="6ACF3E10" w14:textId="1249AB84" w:rsidR="00EB0676" w:rsidRPr="00EB0676" w:rsidRDefault="00962AA8" w:rsidP="000308B0">
            <w:pPr>
              <w:spacing w:after="200" w:line="276" w:lineRule="auto"/>
            </w:pPr>
            <w:r>
              <w:t>Role play in breakout group</w:t>
            </w:r>
            <w:r w:rsidR="000308B0">
              <w:t>s</w:t>
            </w:r>
          </w:p>
        </w:tc>
      </w:tr>
      <w:tr w:rsidR="00EB0676" w:rsidRPr="00EB0676" w14:paraId="04595B16" w14:textId="77777777" w:rsidTr="002101C8">
        <w:tc>
          <w:tcPr>
            <w:tcW w:w="5169" w:type="dxa"/>
          </w:tcPr>
          <w:p w14:paraId="57EB2B56" w14:textId="77777777" w:rsidR="00EB0676" w:rsidRPr="00EB0676" w:rsidRDefault="00EB0676" w:rsidP="00EB0676">
            <w:pPr>
              <w:spacing w:after="200" w:line="276" w:lineRule="auto"/>
            </w:pPr>
          </w:p>
        </w:tc>
        <w:tc>
          <w:tcPr>
            <w:tcW w:w="3543" w:type="dxa"/>
          </w:tcPr>
          <w:p w14:paraId="73EA7362" w14:textId="77777777" w:rsidR="00EB0676" w:rsidRPr="00EB0676" w:rsidRDefault="00EB0676" w:rsidP="00EB0676">
            <w:pPr>
              <w:spacing w:after="200" w:line="276" w:lineRule="auto"/>
            </w:pPr>
          </w:p>
        </w:tc>
      </w:tr>
      <w:tr w:rsidR="00EB0676" w:rsidRPr="00EB0676" w14:paraId="08465DB5" w14:textId="77777777" w:rsidTr="002101C8">
        <w:tc>
          <w:tcPr>
            <w:tcW w:w="5169" w:type="dxa"/>
          </w:tcPr>
          <w:p w14:paraId="7307FE6E" w14:textId="2A7BB3FB" w:rsidR="00EB0676" w:rsidRPr="00EB0676" w:rsidRDefault="00EB0676" w:rsidP="00EB0676">
            <w:pPr>
              <w:spacing w:after="200" w:line="276" w:lineRule="auto"/>
            </w:pPr>
          </w:p>
        </w:tc>
        <w:tc>
          <w:tcPr>
            <w:tcW w:w="3543" w:type="dxa"/>
          </w:tcPr>
          <w:p w14:paraId="2BC0388E" w14:textId="452F6507" w:rsidR="00EB0676" w:rsidRPr="00EB0676" w:rsidRDefault="00EB0676" w:rsidP="00EB0676">
            <w:pPr>
              <w:spacing w:after="200" w:line="276" w:lineRule="auto"/>
            </w:pPr>
            <w:r w:rsidRPr="00EB0676">
              <w:t>Reframing- contribution to clarification and de-escalation</w:t>
            </w:r>
            <w:r>
              <w:t>.</w:t>
            </w:r>
          </w:p>
        </w:tc>
      </w:tr>
      <w:tr w:rsidR="00EB0676" w:rsidRPr="00EB0676" w14:paraId="7AF5D7B4" w14:textId="77777777" w:rsidTr="002101C8">
        <w:tc>
          <w:tcPr>
            <w:tcW w:w="5169" w:type="dxa"/>
          </w:tcPr>
          <w:p w14:paraId="0E858C20" w14:textId="77777777" w:rsidR="00EB0676" w:rsidRPr="00EB0676" w:rsidRDefault="00EB0676" w:rsidP="00EB0676">
            <w:pPr>
              <w:spacing w:after="200" w:line="276" w:lineRule="auto"/>
            </w:pPr>
          </w:p>
        </w:tc>
        <w:tc>
          <w:tcPr>
            <w:tcW w:w="3543" w:type="dxa"/>
          </w:tcPr>
          <w:p w14:paraId="345D50E9" w14:textId="77777777" w:rsidR="00EB0676" w:rsidRPr="00EB0676" w:rsidRDefault="00EB0676" w:rsidP="00EB0676">
            <w:pPr>
              <w:spacing w:after="200" w:line="276" w:lineRule="auto"/>
            </w:pPr>
          </w:p>
        </w:tc>
      </w:tr>
      <w:tr w:rsidR="00EB0676" w:rsidRPr="00EB0676" w14:paraId="5202A65D" w14:textId="77777777" w:rsidTr="002101C8">
        <w:trPr>
          <w:trHeight w:val="1949"/>
        </w:trPr>
        <w:tc>
          <w:tcPr>
            <w:tcW w:w="5169" w:type="dxa"/>
          </w:tcPr>
          <w:p w14:paraId="44610528" w14:textId="08D9A370" w:rsidR="00EB0676" w:rsidRPr="00EB0676" w:rsidRDefault="00962AA8" w:rsidP="00EB0676">
            <w:pPr>
              <w:spacing w:after="200" w:line="276" w:lineRule="auto"/>
              <w:rPr>
                <w:b/>
              </w:rPr>
            </w:pPr>
            <w:r>
              <w:rPr>
                <w:b/>
              </w:rPr>
              <w:t>Afternoon</w:t>
            </w:r>
          </w:p>
        </w:tc>
        <w:tc>
          <w:tcPr>
            <w:tcW w:w="3543" w:type="dxa"/>
          </w:tcPr>
          <w:p w14:paraId="590FB79B" w14:textId="77777777" w:rsidR="00EB0676" w:rsidRDefault="00EB0676" w:rsidP="00EB0676">
            <w:pPr>
              <w:spacing w:after="200" w:line="276" w:lineRule="auto"/>
            </w:pPr>
            <w:r>
              <w:t>Brainstorming.</w:t>
            </w:r>
          </w:p>
          <w:p w14:paraId="4B4CAD67" w14:textId="77777777" w:rsidR="00EB0676" w:rsidRDefault="00962AA8" w:rsidP="00962AA8">
            <w:r>
              <w:t>Mediation Phase 3</w:t>
            </w:r>
          </w:p>
          <w:p w14:paraId="14464E77" w14:textId="204BEF16" w:rsidR="00962AA8" w:rsidRDefault="00962AA8" w:rsidP="00962AA8">
            <w:r>
              <w:t>Role play in breakout groups</w:t>
            </w:r>
          </w:p>
          <w:p w14:paraId="1C1FD5EB" w14:textId="0C5E5152" w:rsidR="000308B0" w:rsidRDefault="000308B0" w:rsidP="00962AA8"/>
          <w:p w14:paraId="4FBE48FB" w14:textId="65C8D838" w:rsidR="00962AA8" w:rsidRPr="00EB0676" w:rsidRDefault="000308B0" w:rsidP="002101C8">
            <w:pPr>
              <w:spacing w:after="200" w:line="276" w:lineRule="auto"/>
            </w:pPr>
            <w:r>
              <w:t>Preparation of the next day</w:t>
            </w:r>
          </w:p>
        </w:tc>
      </w:tr>
      <w:tr w:rsidR="00EB0676" w:rsidRPr="00EB0676" w14:paraId="199FBA97" w14:textId="77777777" w:rsidTr="002101C8">
        <w:tc>
          <w:tcPr>
            <w:tcW w:w="5169" w:type="dxa"/>
          </w:tcPr>
          <w:p w14:paraId="4AB52E2D" w14:textId="77777777" w:rsidR="00EB0676" w:rsidRPr="00EB0676" w:rsidRDefault="00EB0676" w:rsidP="00EB0676">
            <w:pPr>
              <w:spacing w:after="200" w:line="276" w:lineRule="auto"/>
            </w:pPr>
          </w:p>
        </w:tc>
        <w:tc>
          <w:tcPr>
            <w:tcW w:w="3543" w:type="dxa"/>
          </w:tcPr>
          <w:p w14:paraId="23B95FDF" w14:textId="77777777" w:rsidR="00EB0676" w:rsidRPr="00EB0676" w:rsidRDefault="00EB0676" w:rsidP="00EB0676">
            <w:pPr>
              <w:spacing w:after="200" w:line="276" w:lineRule="auto"/>
            </w:pPr>
          </w:p>
        </w:tc>
      </w:tr>
      <w:tr w:rsidR="00EB0676" w:rsidRPr="00EB0676" w14:paraId="64B68262" w14:textId="77777777" w:rsidTr="002101C8">
        <w:tc>
          <w:tcPr>
            <w:tcW w:w="5169" w:type="dxa"/>
          </w:tcPr>
          <w:p w14:paraId="0E83CF63" w14:textId="0631B772" w:rsidR="00EB0676" w:rsidRPr="00EB0676" w:rsidRDefault="00EB0676" w:rsidP="00EB0676">
            <w:pPr>
              <w:spacing w:after="200" w:line="276" w:lineRule="auto"/>
              <w:rPr>
                <w:b/>
              </w:rPr>
            </w:pPr>
            <w:r w:rsidRPr="00EB0676">
              <w:rPr>
                <w:b/>
              </w:rPr>
              <w:t>Day 3</w:t>
            </w:r>
          </w:p>
          <w:p w14:paraId="71B7D131" w14:textId="77777777" w:rsidR="00EB0676" w:rsidRPr="00EB0676" w:rsidRDefault="00EB0676" w:rsidP="00EB0676">
            <w:pPr>
              <w:spacing w:after="200" w:line="276" w:lineRule="auto"/>
            </w:pPr>
          </w:p>
        </w:tc>
        <w:tc>
          <w:tcPr>
            <w:tcW w:w="3543" w:type="dxa"/>
          </w:tcPr>
          <w:p w14:paraId="33E148E7" w14:textId="77777777" w:rsidR="00EB0676" w:rsidRPr="00EB0676" w:rsidRDefault="00EB0676" w:rsidP="00EB0676">
            <w:pPr>
              <w:spacing w:after="200" w:line="276" w:lineRule="auto"/>
            </w:pPr>
          </w:p>
        </w:tc>
      </w:tr>
      <w:tr w:rsidR="00EB0676" w:rsidRPr="00EB0676" w14:paraId="32991AE8" w14:textId="77777777" w:rsidTr="002101C8">
        <w:trPr>
          <w:trHeight w:val="398"/>
        </w:trPr>
        <w:tc>
          <w:tcPr>
            <w:tcW w:w="5169" w:type="dxa"/>
          </w:tcPr>
          <w:p w14:paraId="48B4D9D8" w14:textId="5C09E66B" w:rsidR="00EB0676" w:rsidRPr="00EB0676" w:rsidRDefault="000308B0" w:rsidP="00EB0676">
            <w:pPr>
              <w:spacing w:after="200" w:line="276" w:lineRule="auto"/>
            </w:pPr>
            <w:r>
              <w:t>Morning</w:t>
            </w:r>
          </w:p>
        </w:tc>
        <w:tc>
          <w:tcPr>
            <w:tcW w:w="3543" w:type="dxa"/>
          </w:tcPr>
          <w:p w14:paraId="1CA11B5E" w14:textId="2B9762A2" w:rsidR="000308B0" w:rsidRDefault="007D66DF" w:rsidP="00EB0676">
            <w:pPr>
              <w:spacing w:after="200" w:line="276" w:lineRule="auto"/>
            </w:pPr>
            <w:r>
              <w:t>Concept of policy dialogue</w:t>
            </w:r>
          </w:p>
          <w:p w14:paraId="69AFB43F" w14:textId="0221C3BF" w:rsidR="007D66DF" w:rsidRDefault="007D66DF" w:rsidP="00EB0676">
            <w:pPr>
              <w:spacing w:after="200" w:line="276" w:lineRule="auto"/>
            </w:pPr>
            <w:r>
              <w:t>Preparation and facilitation of a policy dialogue</w:t>
            </w:r>
          </w:p>
          <w:p w14:paraId="5D16110E" w14:textId="2F459CE7" w:rsidR="00EB0676" w:rsidRPr="00EB0676" w:rsidRDefault="000308B0" w:rsidP="00EB0676">
            <w:pPr>
              <w:spacing w:after="200" w:line="276" w:lineRule="auto"/>
            </w:pPr>
            <w:r>
              <w:t>Designing a policy dialogue in breakout groups</w:t>
            </w:r>
          </w:p>
        </w:tc>
      </w:tr>
      <w:tr w:rsidR="00EB0676" w:rsidRPr="00EB0676" w14:paraId="6D5B4E7B" w14:textId="77777777" w:rsidTr="002101C8">
        <w:tc>
          <w:tcPr>
            <w:tcW w:w="5169" w:type="dxa"/>
          </w:tcPr>
          <w:p w14:paraId="362F7241" w14:textId="77777777" w:rsidR="00EB0676" w:rsidRPr="00EB0676" w:rsidRDefault="00EB0676" w:rsidP="00EB0676">
            <w:pPr>
              <w:spacing w:after="200" w:line="276" w:lineRule="auto"/>
            </w:pPr>
          </w:p>
        </w:tc>
        <w:tc>
          <w:tcPr>
            <w:tcW w:w="3543" w:type="dxa"/>
          </w:tcPr>
          <w:p w14:paraId="553F02CD" w14:textId="77777777" w:rsidR="00EB0676" w:rsidRPr="00EB0676" w:rsidRDefault="00EB0676" w:rsidP="00EB0676">
            <w:pPr>
              <w:spacing w:after="200" w:line="276" w:lineRule="auto"/>
            </w:pPr>
          </w:p>
        </w:tc>
      </w:tr>
      <w:tr w:rsidR="00EB0676" w:rsidRPr="00EB0676" w14:paraId="04109B9B" w14:textId="77777777" w:rsidTr="002101C8">
        <w:tc>
          <w:tcPr>
            <w:tcW w:w="5169" w:type="dxa"/>
          </w:tcPr>
          <w:p w14:paraId="62DEC6FB" w14:textId="6511805F" w:rsidR="00EB0676" w:rsidRPr="00EB0676" w:rsidRDefault="000308B0" w:rsidP="00EB0676">
            <w:pPr>
              <w:spacing w:after="200" w:line="276" w:lineRule="auto"/>
            </w:pPr>
            <w:r>
              <w:lastRenderedPageBreak/>
              <w:t>Afternoon</w:t>
            </w:r>
          </w:p>
        </w:tc>
        <w:tc>
          <w:tcPr>
            <w:tcW w:w="3543" w:type="dxa"/>
          </w:tcPr>
          <w:p w14:paraId="42121330" w14:textId="43104D1A" w:rsidR="00EB0676" w:rsidRDefault="000308B0" w:rsidP="000308B0">
            <w:r>
              <w:t>Application of</w:t>
            </w:r>
            <w:r w:rsidR="007D66DF">
              <w:t xml:space="preserve"> the learned </w:t>
            </w:r>
            <w:r w:rsidR="002101C8">
              <w:t xml:space="preserve">concepts and </w:t>
            </w:r>
            <w:r w:rsidR="007D66DF">
              <w:t>techniques</w:t>
            </w:r>
          </w:p>
          <w:p w14:paraId="22F125F6" w14:textId="77777777" w:rsidR="007D66DF" w:rsidRDefault="007D66DF" w:rsidP="000308B0"/>
          <w:p w14:paraId="522C2EEA" w14:textId="35AB4E9F" w:rsidR="007D66DF" w:rsidRPr="00EB0676" w:rsidRDefault="007D66DF" w:rsidP="000308B0">
            <w:r>
              <w:t xml:space="preserve">Evaluation </w:t>
            </w:r>
            <w:r w:rsidR="00D04284">
              <w:t xml:space="preserve">and closing </w:t>
            </w:r>
            <w:r>
              <w:t>of the course</w:t>
            </w:r>
          </w:p>
        </w:tc>
      </w:tr>
      <w:tr w:rsidR="00EB0676" w:rsidRPr="00EB0676" w14:paraId="4026F9A5" w14:textId="77777777" w:rsidTr="002101C8">
        <w:tc>
          <w:tcPr>
            <w:tcW w:w="5169" w:type="dxa"/>
          </w:tcPr>
          <w:p w14:paraId="0C2E3F8F" w14:textId="77777777" w:rsidR="00EB0676" w:rsidRPr="00EB0676" w:rsidRDefault="00EB0676" w:rsidP="00EB0676">
            <w:pPr>
              <w:spacing w:after="200" w:line="276" w:lineRule="auto"/>
            </w:pPr>
          </w:p>
        </w:tc>
        <w:tc>
          <w:tcPr>
            <w:tcW w:w="3543" w:type="dxa"/>
          </w:tcPr>
          <w:p w14:paraId="654917E8" w14:textId="77777777" w:rsidR="00EB0676" w:rsidRPr="00EB0676" w:rsidRDefault="00EB0676" w:rsidP="00EB0676">
            <w:pPr>
              <w:spacing w:after="200" w:line="276" w:lineRule="auto"/>
            </w:pPr>
          </w:p>
        </w:tc>
      </w:tr>
    </w:tbl>
    <w:p w14:paraId="0D440EEC" w14:textId="77777777" w:rsidR="00AA2F95" w:rsidRDefault="00AA2F95" w:rsidP="0077322C"/>
    <w:p w14:paraId="06FD3766" w14:textId="77777777" w:rsidR="00AA2F95" w:rsidRPr="004C3823" w:rsidRDefault="00F012A1" w:rsidP="00AA2F95">
      <w:pPr>
        <w:rPr>
          <w:b/>
        </w:rPr>
      </w:pPr>
      <w:r>
        <w:rPr>
          <w:b/>
        </w:rPr>
        <w:t>Pre-course Mandatory R</w:t>
      </w:r>
      <w:r w:rsidR="00AA2F95">
        <w:rPr>
          <w:b/>
        </w:rPr>
        <w:t>eadings</w:t>
      </w:r>
      <w:r w:rsidR="00EC5FFC">
        <w:rPr>
          <w:b/>
        </w:rPr>
        <w:t>:</w:t>
      </w:r>
    </w:p>
    <w:p w14:paraId="3B42F85B" w14:textId="77777777" w:rsidR="00AA2F95" w:rsidRPr="004C3823" w:rsidRDefault="00AA2F95" w:rsidP="00AA2F95">
      <w:pPr>
        <w:pStyle w:val="Listaszerbekezds"/>
        <w:numPr>
          <w:ilvl w:val="0"/>
          <w:numId w:val="9"/>
        </w:numPr>
        <w:rPr>
          <w:sz w:val="20"/>
          <w:szCs w:val="20"/>
        </w:rPr>
      </w:pPr>
      <w:r w:rsidRPr="004C3823">
        <w:rPr>
          <w:sz w:val="20"/>
          <w:szCs w:val="20"/>
        </w:rPr>
        <w:t xml:space="preserve">Moving through Conflict to Collaboration </w:t>
      </w:r>
    </w:p>
    <w:p w14:paraId="133E8CA9" w14:textId="77777777" w:rsidR="00AA2F95" w:rsidRPr="004C3823" w:rsidRDefault="00353499" w:rsidP="00AA2F95">
      <w:pPr>
        <w:pStyle w:val="Listaszerbekezds"/>
        <w:rPr>
          <w:sz w:val="20"/>
          <w:szCs w:val="20"/>
        </w:rPr>
      </w:pPr>
      <w:hyperlink r:id="rId6" w:history="1">
        <w:r w:rsidR="00AA2F95" w:rsidRPr="004C3823">
          <w:rPr>
            <w:rStyle w:val="Hiperhivatkozs"/>
            <w:sz w:val="20"/>
            <w:szCs w:val="20"/>
          </w:rPr>
          <w:t>http://nau.edu/EAW/_Forms/MovingthroughConflicttoCollaboration</w:t>
        </w:r>
        <w:r w:rsidR="00AA2F95" w:rsidRPr="004C3823">
          <w:rPr>
            <w:rStyle w:val="Hiperhivatkozs"/>
            <w:sz w:val="20"/>
            <w:szCs w:val="20"/>
          </w:rPr>
          <w:softHyphen/>
          <w:t>_001.pdf</w:t>
        </w:r>
      </w:hyperlink>
    </w:p>
    <w:p w14:paraId="61A6DB73" w14:textId="77777777" w:rsidR="00AA2F95" w:rsidRPr="004C3823" w:rsidRDefault="00AA2F95" w:rsidP="00AA2F95">
      <w:pPr>
        <w:pStyle w:val="Listaszerbekezds"/>
        <w:rPr>
          <w:sz w:val="20"/>
          <w:szCs w:val="20"/>
        </w:rPr>
      </w:pPr>
    </w:p>
    <w:p w14:paraId="43CBFB01" w14:textId="77777777" w:rsidR="00A2737E" w:rsidRPr="00F012A1" w:rsidRDefault="00A2737E" w:rsidP="00A2737E">
      <w:pPr>
        <w:pStyle w:val="Listaszerbekezds"/>
        <w:numPr>
          <w:ilvl w:val="0"/>
          <w:numId w:val="9"/>
        </w:numPr>
        <w:rPr>
          <w:sz w:val="20"/>
          <w:szCs w:val="20"/>
        </w:rPr>
      </w:pPr>
      <w:r w:rsidRPr="00F012A1">
        <w:rPr>
          <w:sz w:val="20"/>
          <w:szCs w:val="20"/>
        </w:rPr>
        <w:t xml:space="preserve">Genesis of Conflict:The Zero-Sum Mindset </w:t>
      </w:r>
    </w:p>
    <w:p w14:paraId="03692504" w14:textId="77777777" w:rsidR="00A2737E" w:rsidRPr="004C3823" w:rsidRDefault="00353499" w:rsidP="00A2737E">
      <w:pPr>
        <w:pStyle w:val="Listaszerbekezds"/>
        <w:rPr>
          <w:sz w:val="20"/>
          <w:szCs w:val="20"/>
        </w:rPr>
      </w:pPr>
      <w:hyperlink r:id="rId7" w:history="1">
        <w:r w:rsidR="00A2737E" w:rsidRPr="004C3823">
          <w:rPr>
            <w:rStyle w:val="Hiperhivatkozs"/>
            <w:sz w:val="20"/>
            <w:szCs w:val="20"/>
          </w:rPr>
          <w:t>www.cardozojcr.com/wp-content/uploads/2015/12/Cohen.pdf</w:t>
        </w:r>
      </w:hyperlink>
    </w:p>
    <w:p w14:paraId="4CD88D8A" w14:textId="77777777" w:rsidR="00A2737E" w:rsidRDefault="00A2737E" w:rsidP="00A2737E">
      <w:pPr>
        <w:pStyle w:val="Listaszerbekezds"/>
        <w:rPr>
          <w:sz w:val="20"/>
          <w:szCs w:val="20"/>
        </w:rPr>
      </w:pPr>
    </w:p>
    <w:p w14:paraId="3D0D6091" w14:textId="7CC280EA" w:rsidR="00A2737E" w:rsidRPr="00F012A1" w:rsidRDefault="00A2737E" w:rsidP="00A2737E">
      <w:pPr>
        <w:pStyle w:val="Listaszerbekezds"/>
        <w:numPr>
          <w:ilvl w:val="0"/>
          <w:numId w:val="9"/>
        </w:numPr>
        <w:rPr>
          <w:sz w:val="20"/>
          <w:szCs w:val="20"/>
        </w:rPr>
      </w:pPr>
      <w:r w:rsidRPr="00F012A1">
        <w:rPr>
          <w:sz w:val="20"/>
          <w:szCs w:val="20"/>
        </w:rPr>
        <w:t>An Anthropologist’s Approach to Mediation</w:t>
      </w:r>
    </w:p>
    <w:p w14:paraId="453E6741" w14:textId="77777777" w:rsidR="00A2737E" w:rsidRDefault="00353499" w:rsidP="00A2737E">
      <w:pPr>
        <w:pStyle w:val="Listaszerbekezds"/>
        <w:rPr>
          <w:sz w:val="20"/>
          <w:szCs w:val="20"/>
        </w:rPr>
      </w:pPr>
      <w:hyperlink r:id="rId8" w:history="1">
        <w:r w:rsidR="00A2737E" w:rsidRPr="00626696">
          <w:rPr>
            <w:rStyle w:val="Hiperhivatkozs"/>
            <w:sz w:val="20"/>
            <w:szCs w:val="20"/>
          </w:rPr>
          <w:t>www.cardozojcr1.com/vol11no1/81-98pdf</w:t>
        </w:r>
      </w:hyperlink>
    </w:p>
    <w:p w14:paraId="667DA226" w14:textId="77777777" w:rsidR="00A2737E" w:rsidRDefault="00A2737E" w:rsidP="00A2737E">
      <w:pPr>
        <w:pStyle w:val="Listaszerbekezds"/>
        <w:rPr>
          <w:sz w:val="20"/>
          <w:szCs w:val="20"/>
        </w:rPr>
      </w:pPr>
    </w:p>
    <w:p w14:paraId="593DC37C" w14:textId="6C752E49" w:rsidR="00AA2F95" w:rsidRPr="004C3823" w:rsidRDefault="00AA2F95" w:rsidP="00AA2F95">
      <w:pPr>
        <w:pStyle w:val="Listaszerbekezds"/>
        <w:numPr>
          <w:ilvl w:val="0"/>
          <w:numId w:val="9"/>
        </w:numPr>
        <w:rPr>
          <w:sz w:val="20"/>
          <w:szCs w:val="20"/>
        </w:rPr>
      </w:pPr>
      <w:r w:rsidRPr="004C3823">
        <w:rPr>
          <w:sz w:val="20"/>
          <w:szCs w:val="20"/>
        </w:rPr>
        <w:t xml:space="preserve">Notes on Facilitative Model of Mediation </w:t>
      </w:r>
    </w:p>
    <w:p w14:paraId="31815DCA" w14:textId="77777777" w:rsidR="00AA2F95" w:rsidRPr="004C3823" w:rsidRDefault="00353499" w:rsidP="00AA2F95">
      <w:pPr>
        <w:pStyle w:val="Listaszerbekezds"/>
        <w:rPr>
          <w:sz w:val="20"/>
          <w:szCs w:val="20"/>
        </w:rPr>
      </w:pPr>
      <w:hyperlink w:history="1">
        <w:r w:rsidR="00AA2F95" w:rsidRPr="004C3823">
          <w:rPr>
            <w:rStyle w:val="Hiperhivatkozs"/>
            <w:sz w:val="20"/>
            <w:szCs w:val="20"/>
          </w:rPr>
          <w:t>www.cityu.edu.hk&gt;ADR_Moot&gt;doc</w:t>
        </w:r>
      </w:hyperlink>
    </w:p>
    <w:p w14:paraId="4AF7DDE2" w14:textId="77777777" w:rsidR="00AA2F95" w:rsidRPr="004C3823" w:rsidRDefault="00AA2F95" w:rsidP="00AA2F95">
      <w:pPr>
        <w:pStyle w:val="Listaszerbekezds"/>
        <w:rPr>
          <w:sz w:val="20"/>
          <w:szCs w:val="20"/>
        </w:rPr>
      </w:pPr>
    </w:p>
    <w:p w14:paraId="24FD61B8" w14:textId="77777777" w:rsidR="002101C8" w:rsidRDefault="00AA2F95" w:rsidP="00F012A1">
      <w:pPr>
        <w:pStyle w:val="Listaszerbekezds"/>
        <w:numPr>
          <w:ilvl w:val="0"/>
          <w:numId w:val="9"/>
        </w:numPr>
        <w:rPr>
          <w:sz w:val="20"/>
          <w:szCs w:val="20"/>
        </w:rPr>
      </w:pPr>
      <w:r w:rsidRPr="004C3823">
        <w:rPr>
          <w:sz w:val="20"/>
          <w:szCs w:val="20"/>
        </w:rPr>
        <w:t xml:space="preserve">Concept and Process of Mediation </w:t>
      </w:r>
    </w:p>
    <w:p w14:paraId="2207F63A" w14:textId="06E547BA" w:rsidR="00AA2F95" w:rsidRPr="00F012A1" w:rsidRDefault="00AA2F95" w:rsidP="002101C8">
      <w:pPr>
        <w:pStyle w:val="Listaszerbekezds"/>
        <w:rPr>
          <w:sz w:val="20"/>
          <w:szCs w:val="20"/>
        </w:rPr>
      </w:pPr>
      <w:r w:rsidRPr="004C3823">
        <w:rPr>
          <w:sz w:val="20"/>
          <w:szCs w:val="20"/>
        </w:rPr>
        <w:t xml:space="preserve"> </w:t>
      </w:r>
      <w:hyperlink r:id="rId9" w:history="1">
        <w:r w:rsidRPr="004C3823">
          <w:rPr>
            <w:rStyle w:val="Hiperhivatkozs"/>
            <w:sz w:val="20"/>
            <w:szCs w:val="20"/>
          </w:rPr>
          <w:t>www.mediationbhc.gov.in/PDF/concept_and_process.pdf</w:t>
        </w:r>
      </w:hyperlink>
    </w:p>
    <w:p w14:paraId="267DE1B8" w14:textId="77777777" w:rsidR="00F012A1" w:rsidRPr="00F012A1" w:rsidRDefault="00F012A1" w:rsidP="00F012A1">
      <w:pPr>
        <w:pStyle w:val="Listaszerbekezds"/>
        <w:rPr>
          <w:sz w:val="20"/>
          <w:szCs w:val="20"/>
        </w:rPr>
      </w:pPr>
    </w:p>
    <w:p w14:paraId="677FB36A" w14:textId="464033B9" w:rsidR="00A2737E" w:rsidRPr="00A2737E" w:rsidRDefault="00AA2F95" w:rsidP="00A2737E">
      <w:pPr>
        <w:pStyle w:val="Listaszerbekezds"/>
        <w:numPr>
          <w:ilvl w:val="0"/>
          <w:numId w:val="9"/>
        </w:numPr>
        <w:rPr>
          <w:rStyle w:val="Hiperhivatkozs"/>
          <w:color w:val="auto"/>
          <w:sz w:val="20"/>
          <w:szCs w:val="20"/>
          <w:u w:val="none"/>
        </w:rPr>
      </w:pPr>
      <w:r w:rsidRPr="004C3823">
        <w:rPr>
          <w:sz w:val="20"/>
          <w:szCs w:val="20"/>
        </w:rPr>
        <w:t xml:space="preserve">Communication Skills for Mediators. Active Listening  </w:t>
      </w:r>
      <w:hyperlink r:id="rId10" w:history="1">
        <w:r w:rsidRPr="004C3823">
          <w:rPr>
            <w:rStyle w:val="Hiperhivatkozs"/>
            <w:sz w:val="20"/>
            <w:szCs w:val="20"/>
          </w:rPr>
          <w:t>https://nvmsus.files.wordpress.com/2016/01/chapter-7.pdf</w:t>
        </w:r>
      </w:hyperlink>
    </w:p>
    <w:p w14:paraId="47A1EA9B" w14:textId="77777777" w:rsidR="00F012A1" w:rsidRPr="004F1227" w:rsidRDefault="00F012A1" w:rsidP="004F1227">
      <w:pPr>
        <w:rPr>
          <w:sz w:val="20"/>
          <w:szCs w:val="20"/>
        </w:rPr>
      </w:pPr>
    </w:p>
    <w:p w14:paraId="79D20E0F" w14:textId="64A77E21" w:rsidR="00A2737E" w:rsidRDefault="00A2737E" w:rsidP="00AA2F95">
      <w:pPr>
        <w:rPr>
          <w:b/>
        </w:rPr>
      </w:pPr>
      <w:r>
        <w:rPr>
          <w:b/>
        </w:rPr>
        <w:t>Readings for Preparation of Day 2</w:t>
      </w:r>
    </w:p>
    <w:p w14:paraId="4641C434" w14:textId="77777777" w:rsidR="00A2737E" w:rsidRPr="004C3823" w:rsidRDefault="00A2737E" w:rsidP="00A2737E">
      <w:pPr>
        <w:pStyle w:val="Listaszerbekezds"/>
        <w:numPr>
          <w:ilvl w:val="0"/>
          <w:numId w:val="9"/>
        </w:numPr>
        <w:rPr>
          <w:sz w:val="20"/>
          <w:szCs w:val="20"/>
        </w:rPr>
      </w:pPr>
      <w:r w:rsidRPr="004C3823">
        <w:rPr>
          <w:sz w:val="20"/>
          <w:szCs w:val="20"/>
        </w:rPr>
        <w:t xml:space="preserve">Remarkable Reframing  </w:t>
      </w:r>
    </w:p>
    <w:p w14:paraId="6410E8C3" w14:textId="7AA136EC" w:rsidR="00A2737E" w:rsidRDefault="00353499" w:rsidP="00A2737E">
      <w:pPr>
        <w:pStyle w:val="Listaszerbekezds"/>
        <w:rPr>
          <w:rStyle w:val="Hiperhivatkozs"/>
          <w:sz w:val="20"/>
          <w:szCs w:val="20"/>
        </w:rPr>
      </w:pPr>
      <w:hyperlink r:id="rId11" w:history="1">
        <w:r w:rsidR="00A2737E" w:rsidRPr="004C3823">
          <w:rPr>
            <w:rStyle w:val="Hiperhivatkozs"/>
            <w:sz w:val="20"/>
            <w:szCs w:val="20"/>
          </w:rPr>
          <w:t>www.eprintsmaynoothuniversity/6257/1/Remarkable_Reframing_FINAL_12.7.pdf</w:t>
        </w:r>
      </w:hyperlink>
    </w:p>
    <w:p w14:paraId="15C4E456" w14:textId="77777777" w:rsidR="00A2737E" w:rsidRPr="004C3823" w:rsidRDefault="00A2737E" w:rsidP="00A2737E">
      <w:pPr>
        <w:pStyle w:val="Listaszerbekezds"/>
        <w:rPr>
          <w:sz w:val="20"/>
          <w:szCs w:val="20"/>
        </w:rPr>
      </w:pPr>
    </w:p>
    <w:p w14:paraId="779EF57C" w14:textId="77777777" w:rsidR="00A2737E" w:rsidRPr="004C3823" w:rsidRDefault="00A2737E" w:rsidP="00A2737E">
      <w:pPr>
        <w:pStyle w:val="Listaszerbekezds"/>
        <w:numPr>
          <w:ilvl w:val="0"/>
          <w:numId w:val="9"/>
        </w:numPr>
        <w:rPr>
          <w:sz w:val="20"/>
          <w:szCs w:val="20"/>
        </w:rPr>
      </w:pPr>
      <w:r w:rsidRPr="004C3823">
        <w:rPr>
          <w:sz w:val="20"/>
          <w:szCs w:val="20"/>
        </w:rPr>
        <w:t xml:space="preserve">Consensus Decision Making-Seeds for Change </w:t>
      </w:r>
    </w:p>
    <w:p w14:paraId="283C7D26" w14:textId="52D8836B" w:rsidR="00A2737E" w:rsidRDefault="00A2737E" w:rsidP="00A2737E">
      <w:pPr>
        <w:pStyle w:val="Listaszerbekezds"/>
        <w:rPr>
          <w:rStyle w:val="Hiperhivatkozs"/>
          <w:sz w:val="20"/>
          <w:szCs w:val="20"/>
        </w:rPr>
      </w:pPr>
      <w:r w:rsidRPr="004C3823">
        <w:rPr>
          <w:sz w:val="20"/>
          <w:szCs w:val="20"/>
        </w:rPr>
        <w:t xml:space="preserve"> </w:t>
      </w:r>
      <w:hyperlink r:id="rId12" w:history="1">
        <w:r w:rsidRPr="004C3823">
          <w:rPr>
            <w:rStyle w:val="Hiperhivatkozs"/>
            <w:sz w:val="20"/>
            <w:szCs w:val="20"/>
          </w:rPr>
          <w:t>www.seedforchange.org.uk/consensus.pdf</w:t>
        </w:r>
      </w:hyperlink>
    </w:p>
    <w:p w14:paraId="573688FF" w14:textId="77777777" w:rsidR="00C04786" w:rsidRPr="004C3823" w:rsidRDefault="00C04786" w:rsidP="00A2737E">
      <w:pPr>
        <w:pStyle w:val="Listaszerbekezds"/>
        <w:rPr>
          <w:sz w:val="20"/>
          <w:szCs w:val="20"/>
        </w:rPr>
      </w:pPr>
    </w:p>
    <w:p w14:paraId="1A81F6C9" w14:textId="77777777" w:rsidR="002101C8" w:rsidRPr="002101C8" w:rsidRDefault="002101C8" w:rsidP="002101C8">
      <w:pPr>
        <w:pStyle w:val="Listaszerbekezds"/>
        <w:rPr>
          <w:sz w:val="20"/>
          <w:szCs w:val="20"/>
        </w:rPr>
      </w:pPr>
    </w:p>
    <w:p w14:paraId="28B18590" w14:textId="77777777" w:rsidR="00C04786" w:rsidRPr="004C3823" w:rsidRDefault="00C04786" w:rsidP="00C04786">
      <w:pPr>
        <w:pStyle w:val="Listaszerbekezds"/>
        <w:numPr>
          <w:ilvl w:val="0"/>
          <w:numId w:val="9"/>
        </w:numPr>
        <w:rPr>
          <w:sz w:val="20"/>
          <w:szCs w:val="20"/>
        </w:rPr>
      </w:pPr>
      <w:r w:rsidRPr="004C3823">
        <w:rPr>
          <w:sz w:val="20"/>
          <w:szCs w:val="20"/>
        </w:rPr>
        <w:t xml:space="preserve">Mediation and Conflict Transformation-Center for Security Studies </w:t>
      </w:r>
      <w:hyperlink r:id="rId13" w:history="1">
        <w:r w:rsidRPr="004C3823">
          <w:rPr>
            <w:rStyle w:val="Hiperhivatkozs"/>
            <w:sz w:val="20"/>
            <w:szCs w:val="20"/>
          </w:rPr>
          <w:t>www.css.ethz.ch/publications/pdfs/Discussion-Points-5.pdf</w:t>
        </w:r>
      </w:hyperlink>
    </w:p>
    <w:p w14:paraId="1325B586" w14:textId="77777777" w:rsidR="00C04786" w:rsidRDefault="00C04786" w:rsidP="00C04786">
      <w:pPr>
        <w:pStyle w:val="Listaszerbekezds"/>
        <w:rPr>
          <w:sz w:val="20"/>
          <w:szCs w:val="20"/>
        </w:rPr>
      </w:pPr>
    </w:p>
    <w:p w14:paraId="089E9188" w14:textId="7B639042" w:rsidR="00A2737E" w:rsidRDefault="00A2737E" w:rsidP="00AA2F95">
      <w:pPr>
        <w:rPr>
          <w:b/>
        </w:rPr>
      </w:pPr>
      <w:r>
        <w:rPr>
          <w:b/>
        </w:rPr>
        <w:t>Readings for Preparation of Day 3</w:t>
      </w:r>
    </w:p>
    <w:p w14:paraId="5B31A4AF" w14:textId="77777777" w:rsidR="00A2737E" w:rsidRPr="004C3823" w:rsidRDefault="00A2737E" w:rsidP="00A2737E">
      <w:pPr>
        <w:pStyle w:val="Listaszerbekezds"/>
        <w:numPr>
          <w:ilvl w:val="0"/>
          <w:numId w:val="9"/>
        </w:numPr>
        <w:rPr>
          <w:sz w:val="20"/>
          <w:szCs w:val="20"/>
        </w:rPr>
      </w:pPr>
      <w:r w:rsidRPr="004C3823">
        <w:rPr>
          <w:sz w:val="20"/>
          <w:szCs w:val="20"/>
        </w:rPr>
        <w:t xml:space="preserve">Building Collaborative Communities- An Essay by Scott London </w:t>
      </w:r>
    </w:p>
    <w:p w14:paraId="072AE291" w14:textId="3874C387" w:rsidR="00F661F0" w:rsidRDefault="00353499" w:rsidP="00F661F0">
      <w:pPr>
        <w:pStyle w:val="Listaszerbekezds"/>
        <w:rPr>
          <w:rStyle w:val="Hiperhivatkozs"/>
          <w:sz w:val="20"/>
          <w:szCs w:val="20"/>
        </w:rPr>
      </w:pPr>
      <w:hyperlink w:history="1">
        <w:r w:rsidR="00A2737E" w:rsidRPr="004C3823">
          <w:rPr>
            <w:rStyle w:val="Hiperhivatkozs"/>
            <w:sz w:val="20"/>
            <w:szCs w:val="20"/>
          </w:rPr>
          <w:t>www.scottlondon.com&gt;oncollaboration</w:t>
        </w:r>
      </w:hyperlink>
    </w:p>
    <w:p w14:paraId="727DE5BD" w14:textId="77777777" w:rsidR="00C04786" w:rsidRPr="00F661F0" w:rsidRDefault="00C04786" w:rsidP="00F661F0">
      <w:pPr>
        <w:pStyle w:val="Listaszerbekezds"/>
        <w:rPr>
          <w:rStyle w:val="Hiperhivatkozs"/>
          <w:sz w:val="20"/>
          <w:szCs w:val="20"/>
        </w:rPr>
      </w:pPr>
    </w:p>
    <w:p w14:paraId="4C5F8320" w14:textId="62E37061" w:rsidR="00A2737E" w:rsidRDefault="00F661F0" w:rsidP="00F661F0">
      <w:pPr>
        <w:pStyle w:val="Listaszerbekezds"/>
        <w:numPr>
          <w:ilvl w:val="0"/>
          <w:numId w:val="9"/>
        </w:numPr>
        <w:rPr>
          <w:bCs/>
        </w:rPr>
      </w:pPr>
      <w:r w:rsidRPr="00F661F0">
        <w:rPr>
          <w:bCs/>
        </w:rPr>
        <w:t>Dialogue Facilitation</w:t>
      </w:r>
    </w:p>
    <w:p w14:paraId="4A5B28A8" w14:textId="6BF075E5" w:rsidR="00C04786" w:rsidRDefault="00353499" w:rsidP="00C04786">
      <w:pPr>
        <w:pStyle w:val="Listaszerbekezds"/>
        <w:rPr>
          <w:bCs/>
        </w:rPr>
      </w:pPr>
      <w:hyperlink r:id="rId14" w:history="1">
        <w:r w:rsidR="00C302CC" w:rsidRPr="004B5CFA">
          <w:rPr>
            <w:rStyle w:val="Hiperhivatkozs"/>
            <w:bCs/>
          </w:rPr>
          <w:t>www.berghof-foundation.org/fileadmin/redaktion/Publications/Other_Resources/Ropers_BasicsofDialogueFacilitation.pdf</w:t>
        </w:r>
      </w:hyperlink>
    </w:p>
    <w:p w14:paraId="2CA6E928" w14:textId="77777777" w:rsidR="00313ACD" w:rsidRDefault="00313ACD" w:rsidP="00C04786">
      <w:pPr>
        <w:pStyle w:val="Listaszerbekezds"/>
        <w:rPr>
          <w:bCs/>
        </w:rPr>
      </w:pPr>
    </w:p>
    <w:p w14:paraId="6F134B82" w14:textId="77777777" w:rsidR="002D65DA" w:rsidRPr="00F661F0" w:rsidRDefault="002D65DA" w:rsidP="002D65DA">
      <w:pPr>
        <w:pStyle w:val="Listaszerbekezds"/>
        <w:numPr>
          <w:ilvl w:val="0"/>
          <w:numId w:val="9"/>
        </w:numPr>
        <w:rPr>
          <w:sz w:val="20"/>
          <w:szCs w:val="20"/>
        </w:rPr>
      </w:pPr>
      <w:r w:rsidRPr="004C3823">
        <w:rPr>
          <w:sz w:val="20"/>
          <w:szCs w:val="20"/>
        </w:rPr>
        <w:t xml:space="preserve">Manager’s Guide to Resolving Conflicts in Collaborative Networks </w:t>
      </w:r>
    </w:p>
    <w:p w14:paraId="5244BA21" w14:textId="77777777" w:rsidR="002D65DA" w:rsidRDefault="00353499" w:rsidP="002D65DA">
      <w:pPr>
        <w:pStyle w:val="Listaszerbekezds"/>
      </w:pPr>
      <w:hyperlink r:id="rId15" w:history="1">
        <w:r w:rsidR="002D65DA" w:rsidRPr="004C3823">
          <w:rPr>
            <w:rStyle w:val="Hiperhivatkozs"/>
            <w:sz w:val="20"/>
            <w:szCs w:val="20"/>
          </w:rPr>
          <w:t>www.uquebec.ca/observgo/fichiers/42245_Guideconflicts.pdf</w:t>
        </w:r>
      </w:hyperlink>
    </w:p>
    <w:p w14:paraId="60F57A95" w14:textId="77777777" w:rsidR="002D65DA" w:rsidRDefault="002D65DA" w:rsidP="002D65DA">
      <w:pPr>
        <w:pStyle w:val="Listaszerbekezds"/>
        <w:rPr>
          <w:bCs/>
        </w:rPr>
      </w:pPr>
    </w:p>
    <w:p w14:paraId="68E49AE7" w14:textId="3F3F4F10" w:rsidR="002D65DA" w:rsidRPr="002D65DA" w:rsidRDefault="002D65DA" w:rsidP="002D65DA">
      <w:pPr>
        <w:pStyle w:val="Listaszerbekezds"/>
        <w:numPr>
          <w:ilvl w:val="0"/>
          <w:numId w:val="9"/>
        </w:numPr>
        <w:spacing w:line="240" w:lineRule="auto"/>
        <w:rPr>
          <w:sz w:val="20"/>
          <w:szCs w:val="20"/>
        </w:rPr>
      </w:pPr>
      <w:r>
        <w:rPr>
          <w:sz w:val="20"/>
          <w:szCs w:val="20"/>
        </w:rPr>
        <w:t xml:space="preserve">Policy Dialogue and its Contribution to Informed Decision Making  </w:t>
      </w:r>
      <w:hyperlink r:id="rId16" w:history="1">
        <w:r w:rsidRPr="000124F2">
          <w:rPr>
            <w:rStyle w:val="Hiperhivatkozs"/>
            <w:sz w:val="20"/>
            <w:szCs w:val="20"/>
          </w:rPr>
          <w:t>www.who.int/alliance-hpsr/news/2014/PolicyDialogueNote.pdf?ua=1</w:t>
        </w:r>
      </w:hyperlink>
    </w:p>
    <w:p w14:paraId="6C0668E0" w14:textId="77777777" w:rsidR="002D65DA" w:rsidRDefault="002D65DA" w:rsidP="002D65DA">
      <w:pPr>
        <w:pStyle w:val="Listaszerbekezds"/>
        <w:rPr>
          <w:bCs/>
        </w:rPr>
      </w:pPr>
    </w:p>
    <w:p w14:paraId="01E32640" w14:textId="6B13A74F" w:rsidR="00F661F0" w:rsidRDefault="00F661F0" w:rsidP="00F661F0">
      <w:pPr>
        <w:pStyle w:val="Listaszerbekezds"/>
        <w:numPr>
          <w:ilvl w:val="0"/>
          <w:numId w:val="9"/>
        </w:numPr>
        <w:rPr>
          <w:bCs/>
        </w:rPr>
      </w:pPr>
      <w:r>
        <w:rPr>
          <w:bCs/>
        </w:rPr>
        <w:t>Educa</w:t>
      </w:r>
      <w:r w:rsidR="00C04786">
        <w:rPr>
          <w:bCs/>
        </w:rPr>
        <w:t>t</w:t>
      </w:r>
      <w:r>
        <w:rPr>
          <w:bCs/>
        </w:rPr>
        <w:t>ional Policy Dialogue</w:t>
      </w:r>
    </w:p>
    <w:p w14:paraId="02DE5E53" w14:textId="5428E145" w:rsidR="007060A1" w:rsidRDefault="00353499" w:rsidP="007060A1">
      <w:pPr>
        <w:pStyle w:val="Listaszerbekezds"/>
        <w:rPr>
          <w:bCs/>
        </w:rPr>
      </w:pPr>
      <w:hyperlink r:id="rId17" w:history="1">
        <w:r w:rsidR="007060A1" w:rsidRPr="004B5CFA">
          <w:rPr>
            <w:rStyle w:val="Hiperhivatkozs"/>
            <w:bCs/>
          </w:rPr>
          <w:t>www.epdc.org/sites/default/files/documents/EQUIP2%20LL%20Policy%20Dialogue%20AAR.pdf</w:t>
        </w:r>
      </w:hyperlink>
    </w:p>
    <w:p w14:paraId="63B9B6F4" w14:textId="3F570043" w:rsidR="007060A1" w:rsidRDefault="007060A1" w:rsidP="007060A1">
      <w:pPr>
        <w:pStyle w:val="Listaszerbekezds"/>
        <w:rPr>
          <w:bCs/>
        </w:rPr>
      </w:pPr>
    </w:p>
    <w:p w14:paraId="74E1037D" w14:textId="77777777" w:rsidR="004F30A5" w:rsidRDefault="004F30A5" w:rsidP="004F30A5">
      <w:pPr>
        <w:pStyle w:val="Listaszerbekezds"/>
      </w:pPr>
    </w:p>
    <w:p w14:paraId="2C2FEB54" w14:textId="67832B58" w:rsidR="004F30A5" w:rsidRDefault="004F30A5" w:rsidP="004F30A5">
      <w:pPr>
        <w:pStyle w:val="Listaszerbekezds"/>
        <w:numPr>
          <w:ilvl w:val="0"/>
          <w:numId w:val="9"/>
        </w:numPr>
      </w:pPr>
      <w:r>
        <w:t>OECD Policy Dialogue on Women’s Economic Empoverment</w:t>
      </w:r>
      <w:r w:rsidR="003676EF">
        <w:t xml:space="preserve"> and its Agenda</w:t>
      </w:r>
    </w:p>
    <w:p w14:paraId="1705090A" w14:textId="0DB8C6A1" w:rsidR="004F30A5" w:rsidRDefault="00353499" w:rsidP="004F30A5">
      <w:pPr>
        <w:ind w:left="708"/>
        <w:rPr>
          <w:color w:val="0000FF"/>
          <w:u w:val="single"/>
        </w:rPr>
      </w:pPr>
      <w:hyperlink r:id="rId18" w:history="1">
        <w:r w:rsidR="004F30A5" w:rsidRPr="008B28BA">
          <w:rPr>
            <w:rStyle w:val="Hiperhivatkozs"/>
          </w:rPr>
          <w:t>https://www.oecd.org/development/Brochure_WEE_Recognising_Reducing_and_Redistributing_unpaid_care_and_domestic_work.pdf</w:t>
        </w:r>
      </w:hyperlink>
    </w:p>
    <w:p w14:paraId="04A8D00E" w14:textId="5283BCF3" w:rsidR="003676EF" w:rsidRDefault="00353499" w:rsidP="004F30A5">
      <w:pPr>
        <w:ind w:left="708"/>
        <w:rPr>
          <w:color w:val="0000FF"/>
          <w:u w:val="single"/>
        </w:rPr>
      </w:pPr>
      <w:hyperlink r:id="rId19" w:history="1">
        <w:r w:rsidR="003676EF" w:rsidRPr="003676EF">
          <w:rPr>
            <w:color w:val="0000FF"/>
            <w:u w:val="single"/>
          </w:rPr>
          <w:t>http://www.oecd.org/development/gender-development/Agenda-OECD-Policy-Dialogue-25-January.pdf</w:t>
        </w:r>
      </w:hyperlink>
    </w:p>
    <w:p w14:paraId="52F363F5" w14:textId="77777777" w:rsidR="002D65DA" w:rsidRDefault="002D65DA" w:rsidP="002D65DA">
      <w:pPr>
        <w:pStyle w:val="Listaszerbekezds"/>
        <w:rPr>
          <w:sz w:val="20"/>
          <w:szCs w:val="20"/>
        </w:rPr>
      </w:pPr>
    </w:p>
    <w:p w14:paraId="5E4E97F3" w14:textId="77777777" w:rsidR="002D65DA" w:rsidRDefault="002D65DA" w:rsidP="002D65DA">
      <w:pPr>
        <w:pStyle w:val="Listaszerbekezds"/>
        <w:numPr>
          <w:ilvl w:val="0"/>
          <w:numId w:val="9"/>
        </w:numPr>
        <w:rPr>
          <w:sz w:val="20"/>
          <w:szCs w:val="20"/>
        </w:rPr>
      </w:pPr>
      <w:r w:rsidRPr="00F661F0">
        <w:rPr>
          <w:sz w:val="20"/>
          <w:szCs w:val="20"/>
        </w:rPr>
        <w:t>Agenda of Policy Dialogue on Women’s Economic Empowerment</w:t>
      </w:r>
    </w:p>
    <w:p w14:paraId="08283F57" w14:textId="77777777" w:rsidR="002D65DA" w:rsidRDefault="002D65DA" w:rsidP="002D65DA">
      <w:pPr>
        <w:pStyle w:val="Listaszerbekezds"/>
        <w:rPr>
          <w:sz w:val="20"/>
          <w:szCs w:val="20"/>
        </w:rPr>
      </w:pPr>
    </w:p>
    <w:p w14:paraId="3F5BFC2A" w14:textId="77777777" w:rsidR="002D65DA" w:rsidRPr="004F30A5" w:rsidRDefault="002D65DA" w:rsidP="004F30A5">
      <w:pPr>
        <w:ind w:left="708"/>
        <w:rPr>
          <w:bCs/>
        </w:rPr>
      </w:pPr>
    </w:p>
    <w:p w14:paraId="69D532AA" w14:textId="29B0265B" w:rsidR="00A2737E" w:rsidRPr="00075DAB" w:rsidRDefault="00816D43" w:rsidP="00A2737E">
      <w:pPr>
        <w:rPr>
          <w:b/>
        </w:rPr>
      </w:pPr>
      <w:r>
        <w:rPr>
          <w:b/>
        </w:rPr>
        <w:t>Recommended</w:t>
      </w:r>
      <w:r w:rsidR="00F012A1" w:rsidRPr="00F012A1">
        <w:rPr>
          <w:b/>
        </w:rPr>
        <w:t xml:space="preserve"> R</w:t>
      </w:r>
      <w:r w:rsidR="00AA2F95" w:rsidRPr="00F012A1">
        <w:rPr>
          <w:b/>
        </w:rPr>
        <w:t>eadings</w:t>
      </w:r>
      <w:r w:rsidR="00EC5FFC">
        <w:rPr>
          <w:b/>
        </w:rPr>
        <w:t>:</w:t>
      </w:r>
    </w:p>
    <w:p w14:paraId="19D437FC" w14:textId="77777777" w:rsidR="00F661F0" w:rsidRPr="00F661F0" w:rsidRDefault="00F661F0" w:rsidP="00F661F0">
      <w:pPr>
        <w:pStyle w:val="Listaszerbekezds"/>
        <w:rPr>
          <w:sz w:val="20"/>
          <w:szCs w:val="20"/>
        </w:rPr>
      </w:pPr>
    </w:p>
    <w:p w14:paraId="088D3D39" w14:textId="6EA7C624" w:rsidR="00AA2F95" w:rsidRPr="00165F86" w:rsidRDefault="00AA2F95" w:rsidP="00A2737E">
      <w:pPr>
        <w:pStyle w:val="Listaszerbekezds"/>
        <w:numPr>
          <w:ilvl w:val="0"/>
          <w:numId w:val="9"/>
        </w:numPr>
        <w:rPr>
          <w:sz w:val="20"/>
          <w:szCs w:val="20"/>
        </w:rPr>
      </w:pPr>
      <w:r w:rsidRPr="00165F86">
        <w:rPr>
          <w:sz w:val="20"/>
          <w:szCs w:val="20"/>
        </w:rPr>
        <w:t xml:space="preserve">Peer mediation – Student Engagement Project </w:t>
      </w:r>
    </w:p>
    <w:p w14:paraId="2D726131" w14:textId="77777777" w:rsidR="00AA2F95" w:rsidRPr="004C3823" w:rsidRDefault="00353499" w:rsidP="00AA2F95">
      <w:pPr>
        <w:pStyle w:val="Listaszerbekezds"/>
        <w:rPr>
          <w:sz w:val="20"/>
          <w:szCs w:val="20"/>
        </w:rPr>
      </w:pPr>
      <w:hyperlink r:id="rId20" w:history="1">
        <w:r w:rsidR="00AA2F95" w:rsidRPr="004C3823">
          <w:rPr>
            <w:rStyle w:val="Hiperhivatkozs"/>
            <w:sz w:val="20"/>
            <w:szCs w:val="20"/>
          </w:rPr>
          <w:t>www.K12engagement.unl.edu/strategy-briefs/Peer%20Mediation_O.pdf</w:t>
        </w:r>
      </w:hyperlink>
    </w:p>
    <w:p w14:paraId="18075218" w14:textId="77777777" w:rsidR="00AA2F95" w:rsidRPr="004C3823" w:rsidRDefault="00AA2F95" w:rsidP="00AA2F95">
      <w:pPr>
        <w:pStyle w:val="Listaszerbekezds"/>
        <w:shd w:val="clear" w:color="auto" w:fill="FFFFFF"/>
        <w:textAlignment w:val="baseline"/>
        <w:rPr>
          <w:rFonts w:ascii="Arial" w:hAnsi="Arial" w:cs="Arial"/>
          <w:color w:val="000000"/>
          <w:sz w:val="20"/>
          <w:szCs w:val="20"/>
        </w:rPr>
      </w:pPr>
    </w:p>
    <w:p w14:paraId="6BE52C85" w14:textId="77777777" w:rsidR="00AA2F95" w:rsidRPr="004C3823" w:rsidRDefault="00AA2F95" w:rsidP="00A2737E">
      <w:pPr>
        <w:pStyle w:val="Listaszerbekezds"/>
        <w:numPr>
          <w:ilvl w:val="0"/>
          <w:numId w:val="9"/>
        </w:numPr>
        <w:shd w:val="clear" w:color="auto" w:fill="FFFFFF"/>
        <w:textAlignment w:val="baseline"/>
        <w:rPr>
          <w:rFonts w:ascii="Calibri" w:hAnsi="Calibri" w:cs="Calibri"/>
          <w:color w:val="000000"/>
          <w:sz w:val="20"/>
          <w:szCs w:val="20"/>
        </w:rPr>
      </w:pPr>
      <w:r w:rsidRPr="004C3823">
        <w:rPr>
          <w:rFonts w:ascii="Calibri" w:hAnsi="Calibri" w:cs="Calibri"/>
          <w:color w:val="000000"/>
          <w:sz w:val="20"/>
          <w:szCs w:val="20"/>
        </w:rPr>
        <w:t xml:space="preserve">International Conflict Resolution: From Practice to Knowledge and Back Again (Wanis, Ghais) </w:t>
      </w:r>
    </w:p>
    <w:p w14:paraId="51E9E74C" w14:textId="77777777" w:rsidR="00AA2F95" w:rsidRDefault="00353499" w:rsidP="00AA2F95">
      <w:pPr>
        <w:pStyle w:val="Listaszerbekezds"/>
        <w:rPr>
          <w:rStyle w:val="HTML-idzet"/>
          <w:rFonts w:ascii="Calibri" w:hAnsi="Calibri" w:cs="Calibri"/>
          <w:i w:val="0"/>
          <w:iCs w:val="0"/>
          <w:color w:val="0E7744"/>
          <w:sz w:val="20"/>
          <w:szCs w:val="20"/>
          <w:bdr w:val="none" w:sz="0" w:space="0" w:color="auto" w:frame="1"/>
          <w:shd w:val="clear" w:color="auto" w:fill="FFFFFF"/>
        </w:rPr>
      </w:pPr>
      <w:hyperlink r:id="rId21" w:history="1">
        <w:r w:rsidR="00AA2F95" w:rsidRPr="004C3823">
          <w:rPr>
            <w:rStyle w:val="Hiperhivatkozs"/>
            <w:rFonts w:ascii="Calibri" w:hAnsi="Calibri" w:cs="Calibri"/>
            <w:sz w:val="20"/>
            <w:szCs w:val="20"/>
            <w:bdr w:val="none" w:sz="0" w:space="0" w:color="auto" w:frame="1"/>
            <w:shd w:val="clear" w:color="auto" w:fill="FFFFFF"/>
          </w:rPr>
          <w:t>https://www.american.edu/sis/ipcr/upload/Wanis-St-John-Ghais-Intl-Conflict-Resn-ch-56.pdf</w:t>
        </w:r>
      </w:hyperlink>
    </w:p>
    <w:p w14:paraId="155B278D" w14:textId="77777777" w:rsidR="00AA2F95" w:rsidRPr="004C3823" w:rsidRDefault="00AA2F95" w:rsidP="00AA2F95">
      <w:pPr>
        <w:pStyle w:val="Listaszerbekezds"/>
        <w:rPr>
          <w:rFonts w:ascii="Calibri" w:hAnsi="Calibri" w:cs="Calibri"/>
          <w:color w:val="0E7744"/>
          <w:sz w:val="20"/>
          <w:szCs w:val="20"/>
          <w:bdr w:val="none" w:sz="0" w:space="0" w:color="auto" w:frame="1"/>
          <w:shd w:val="clear" w:color="auto" w:fill="FFFFFF"/>
        </w:rPr>
      </w:pPr>
    </w:p>
    <w:p w14:paraId="28C43F7B" w14:textId="77777777" w:rsidR="00AA2F95" w:rsidRPr="004C3823" w:rsidRDefault="00AA2F95" w:rsidP="00AA2F95">
      <w:pPr>
        <w:pStyle w:val="Listaszerbekezds"/>
        <w:rPr>
          <w:sz w:val="20"/>
          <w:szCs w:val="20"/>
        </w:rPr>
      </w:pPr>
    </w:p>
    <w:p w14:paraId="2562211E" w14:textId="77777777" w:rsidR="002D65DA" w:rsidRDefault="002D65DA" w:rsidP="002D65DA">
      <w:pPr>
        <w:pStyle w:val="Listaszerbekezds"/>
        <w:numPr>
          <w:ilvl w:val="0"/>
          <w:numId w:val="9"/>
        </w:numPr>
        <w:rPr>
          <w:sz w:val="20"/>
          <w:szCs w:val="20"/>
        </w:rPr>
      </w:pPr>
      <w:r>
        <w:rPr>
          <w:sz w:val="20"/>
          <w:szCs w:val="20"/>
        </w:rPr>
        <w:t xml:space="preserve">Mediating Conflicts with Religious Dimensions </w:t>
      </w:r>
    </w:p>
    <w:p w14:paraId="409D4B9F" w14:textId="77777777" w:rsidR="002D65DA" w:rsidRDefault="00353499" w:rsidP="002D65DA">
      <w:pPr>
        <w:pStyle w:val="Listaszerbekezds"/>
        <w:rPr>
          <w:sz w:val="20"/>
          <w:szCs w:val="20"/>
        </w:rPr>
      </w:pPr>
      <w:hyperlink r:id="rId22" w:history="1">
        <w:r w:rsidR="002D65DA" w:rsidRPr="004B5CFA">
          <w:rPr>
            <w:rStyle w:val="Hiperhivatkozs"/>
            <w:sz w:val="20"/>
            <w:szCs w:val="20"/>
          </w:rPr>
          <w:t>www.css.ethz.ch/content/dam/ethz/special-interest/gess/cis/center-for-securities-studies/pdfs/CARIM_Mediating_Conflicts.pdf</w:t>
        </w:r>
      </w:hyperlink>
    </w:p>
    <w:p w14:paraId="2496F842" w14:textId="77777777" w:rsidR="002D65DA" w:rsidRDefault="002D65DA" w:rsidP="002D65DA">
      <w:pPr>
        <w:pStyle w:val="Listaszerbekezds"/>
        <w:rPr>
          <w:sz w:val="20"/>
          <w:szCs w:val="20"/>
        </w:rPr>
      </w:pPr>
    </w:p>
    <w:p w14:paraId="0BC41B6B" w14:textId="2312D58B" w:rsidR="00AA2F95" w:rsidRPr="00A2737E" w:rsidRDefault="00AA2F95" w:rsidP="00A2737E">
      <w:pPr>
        <w:pStyle w:val="Listaszerbekezds"/>
        <w:numPr>
          <w:ilvl w:val="0"/>
          <w:numId w:val="9"/>
        </w:numPr>
        <w:rPr>
          <w:rStyle w:val="Hiperhivatkozs"/>
          <w:color w:val="auto"/>
          <w:sz w:val="20"/>
          <w:szCs w:val="20"/>
          <w:u w:val="none"/>
        </w:rPr>
      </w:pPr>
      <w:r w:rsidRPr="004C3823">
        <w:rPr>
          <w:sz w:val="20"/>
          <w:szCs w:val="20"/>
        </w:rPr>
        <w:t xml:space="preserve">Facilitator Tool Kit –University of Wisconsin –Madison </w:t>
      </w:r>
      <w:hyperlink r:id="rId23" w:history="1">
        <w:r w:rsidRPr="004C3823">
          <w:rPr>
            <w:rStyle w:val="Hiperhivatkozs"/>
            <w:sz w:val="20"/>
            <w:szCs w:val="20"/>
          </w:rPr>
          <w:t>http://oqi.wisc.edu/resourcelibrary/uploads/resources/Facilitator%20Tool%20Kit.pdf</w:t>
        </w:r>
      </w:hyperlink>
    </w:p>
    <w:p w14:paraId="44A1FC75" w14:textId="77777777" w:rsidR="00A2737E" w:rsidRPr="00A2737E" w:rsidRDefault="00A2737E" w:rsidP="00A2737E">
      <w:pPr>
        <w:pStyle w:val="Listaszerbekezds"/>
        <w:rPr>
          <w:sz w:val="20"/>
          <w:szCs w:val="20"/>
        </w:rPr>
      </w:pPr>
    </w:p>
    <w:p w14:paraId="7A4DBB7F" w14:textId="77777777" w:rsidR="00A2737E" w:rsidRPr="004C3823" w:rsidRDefault="00A2737E" w:rsidP="00A2737E">
      <w:pPr>
        <w:pStyle w:val="Listaszerbekezds"/>
        <w:numPr>
          <w:ilvl w:val="0"/>
          <w:numId w:val="9"/>
        </w:numPr>
        <w:rPr>
          <w:sz w:val="20"/>
          <w:szCs w:val="20"/>
        </w:rPr>
      </w:pPr>
      <w:r w:rsidRPr="004C3823">
        <w:rPr>
          <w:sz w:val="20"/>
          <w:szCs w:val="20"/>
        </w:rPr>
        <w:t xml:space="preserve">The Challenges and Opportunities Confronting Modern Public Policy Mediators </w:t>
      </w:r>
    </w:p>
    <w:p w14:paraId="131EFD1D" w14:textId="55AD27E9" w:rsidR="00A2737E" w:rsidRDefault="00353499" w:rsidP="00A2737E">
      <w:pPr>
        <w:pStyle w:val="Listaszerbekezds"/>
        <w:rPr>
          <w:rStyle w:val="Hiperhivatkozs"/>
          <w:sz w:val="20"/>
          <w:szCs w:val="20"/>
        </w:rPr>
      </w:pPr>
      <w:hyperlink r:id="rId24" w:history="1">
        <w:r w:rsidR="00A2737E" w:rsidRPr="004C3823">
          <w:rPr>
            <w:rStyle w:val="Hiperhivatkozs"/>
            <w:sz w:val="20"/>
            <w:szCs w:val="20"/>
          </w:rPr>
          <w:t>www.americanbar.org/content/dam/aba/publications/dispute_resolution_magazin/winter2016/8_Nolon_Winter_2016.authcheckdam.pdf</w:t>
        </w:r>
      </w:hyperlink>
    </w:p>
    <w:p w14:paraId="6EE10523" w14:textId="77777777" w:rsidR="00A2737E" w:rsidRDefault="00A2737E" w:rsidP="00A2737E">
      <w:pPr>
        <w:pStyle w:val="Listaszerbekezds"/>
      </w:pPr>
    </w:p>
    <w:p w14:paraId="51E27079" w14:textId="3BF4A122" w:rsidR="00CC1AE2" w:rsidRPr="00CC1AE2" w:rsidRDefault="00CC1AE2" w:rsidP="00E74AE9">
      <w:pPr>
        <w:spacing w:line="240" w:lineRule="auto"/>
        <w:rPr>
          <w:sz w:val="20"/>
          <w:szCs w:val="20"/>
        </w:rPr>
      </w:pPr>
    </w:p>
    <w:p w14:paraId="35A28C5A" w14:textId="37EF2ABE" w:rsidR="00F661F0" w:rsidRDefault="00F661F0" w:rsidP="00F661F0"/>
    <w:p w14:paraId="6D4790E4" w14:textId="6D8E5ACF" w:rsidR="00F661F0" w:rsidRDefault="00F661F0" w:rsidP="00F661F0"/>
    <w:p w14:paraId="093EAB44" w14:textId="443D111E" w:rsidR="00F661F0" w:rsidRDefault="00F661F0" w:rsidP="00F661F0"/>
    <w:p w14:paraId="75C67553" w14:textId="77777777" w:rsidR="00F661F0" w:rsidRPr="00F661F0" w:rsidRDefault="00F661F0" w:rsidP="00F661F0"/>
    <w:sectPr w:rsidR="00F661F0" w:rsidRPr="00F661F0" w:rsidSect="00FB7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48F8"/>
    <w:multiLevelType w:val="hybridMultilevel"/>
    <w:tmpl w:val="6E8EA5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C213C2"/>
    <w:multiLevelType w:val="hybridMultilevel"/>
    <w:tmpl w:val="DEB2E9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7A0B6A"/>
    <w:multiLevelType w:val="hybridMultilevel"/>
    <w:tmpl w:val="19E6E9D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0FA3056F"/>
    <w:multiLevelType w:val="hybridMultilevel"/>
    <w:tmpl w:val="6A2CA4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0E44F4"/>
    <w:multiLevelType w:val="hybridMultilevel"/>
    <w:tmpl w:val="08F614D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1BBF209F"/>
    <w:multiLevelType w:val="hybridMultilevel"/>
    <w:tmpl w:val="BE0439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049193F"/>
    <w:multiLevelType w:val="hybridMultilevel"/>
    <w:tmpl w:val="840C25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B5026FB"/>
    <w:multiLevelType w:val="hybridMultilevel"/>
    <w:tmpl w:val="4CA0F2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30B357A"/>
    <w:multiLevelType w:val="hybridMultilevel"/>
    <w:tmpl w:val="B55AB8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97B3EED"/>
    <w:multiLevelType w:val="hybridMultilevel"/>
    <w:tmpl w:val="8FF2BE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CA94508"/>
    <w:multiLevelType w:val="hybridMultilevel"/>
    <w:tmpl w:val="FE5E138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4D5507B6"/>
    <w:multiLevelType w:val="hybridMultilevel"/>
    <w:tmpl w:val="18FA84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314746B"/>
    <w:multiLevelType w:val="hybridMultilevel"/>
    <w:tmpl w:val="FA52CE4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574131DA"/>
    <w:multiLevelType w:val="hybridMultilevel"/>
    <w:tmpl w:val="5C2432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42A602F"/>
    <w:multiLevelType w:val="hybridMultilevel"/>
    <w:tmpl w:val="673267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DB75E6E"/>
    <w:multiLevelType w:val="hybridMultilevel"/>
    <w:tmpl w:val="6D70E536"/>
    <w:lvl w:ilvl="0" w:tplc="8910A548">
      <w:start w:val="20"/>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7ADB79CC"/>
    <w:multiLevelType w:val="hybridMultilevel"/>
    <w:tmpl w:val="4A2E27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4"/>
  </w:num>
  <w:num w:numId="5">
    <w:abstractNumId w:val="11"/>
  </w:num>
  <w:num w:numId="6">
    <w:abstractNumId w:val="12"/>
  </w:num>
  <w:num w:numId="7">
    <w:abstractNumId w:val="1"/>
  </w:num>
  <w:num w:numId="8">
    <w:abstractNumId w:val="3"/>
  </w:num>
  <w:num w:numId="9">
    <w:abstractNumId w:val="16"/>
  </w:num>
  <w:num w:numId="10">
    <w:abstractNumId w:val="9"/>
  </w:num>
  <w:num w:numId="11">
    <w:abstractNumId w:val="7"/>
  </w:num>
  <w:num w:numId="12">
    <w:abstractNumId w:val="2"/>
  </w:num>
  <w:num w:numId="13">
    <w:abstractNumId w:val="6"/>
  </w:num>
  <w:num w:numId="14">
    <w:abstractNumId w:val="15"/>
  </w:num>
  <w:num w:numId="15">
    <w:abstractNumId w:val="5"/>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16"/>
    <w:rsid w:val="000308B0"/>
    <w:rsid w:val="00075DAB"/>
    <w:rsid w:val="000E2116"/>
    <w:rsid w:val="00123470"/>
    <w:rsid w:val="00165F86"/>
    <w:rsid w:val="001D2927"/>
    <w:rsid w:val="001D6A11"/>
    <w:rsid w:val="001F3268"/>
    <w:rsid w:val="002068B4"/>
    <w:rsid w:val="002101C8"/>
    <w:rsid w:val="0021294E"/>
    <w:rsid w:val="0021690B"/>
    <w:rsid w:val="002358B0"/>
    <w:rsid w:val="00254509"/>
    <w:rsid w:val="002861B4"/>
    <w:rsid w:val="002876C0"/>
    <w:rsid w:val="002A05A6"/>
    <w:rsid w:val="002D65DA"/>
    <w:rsid w:val="002E05F0"/>
    <w:rsid w:val="002F7212"/>
    <w:rsid w:val="00303A4B"/>
    <w:rsid w:val="00313ACD"/>
    <w:rsid w:val="0033087A"/>
    <w:rsid w:val="00337108"/>
    <w:rsid w:val="0034493E"/>
    <w:rsid w:val="00353499"/>
    <w:rsid w:val="003676EF"/>
    <w:rsid w:val="003B14E7"/>
    <w:rsid w:val="003B1C79"/>
    <w:rsid w:val="003D7079"/>
    <w:rsid w:val="003E71D5"/>
    <w:rsid w:val="00424148"/>
    <w:rsid w:val="0043415F"/>
    <w:rsid w:val="004865F4"/>
    <w:rsid w:val="004C3823"/>
    <w:rsid w:val="004F1227"/>
    <w:rsid w:val="004F30A5"/>
    <w:rsid w:val="00510266"/>
    <w:rsid w:val="0052194A"/>
    <w:rsid w:val="0056704A"/>
    <w:rsid w:val="005A4D04"/>
    <w:rsid w:val="005C2822"/>
    <w:rsid w:val="005D400C"/>
    <w:rsid w:val="005D4A69"/>
    <w:rsid w:val="005F1296"/>
    <w:rsid w:val="00603956"/>
    <w:rsid w:val="006558A4"/>
    <w:rsid w:val="00685FE5"/>
    <w:rsid w:val="006A79E3"/>
    <w:rsid w:val="006B114C"/>
    <w:rsid w:val="006C72FD"/>
    <w:rsid w:val="006F4A1F"/>
    <w:rsid w:val="007060A1"/>
    <w:rsid w:val="00727B36"/>
    <w:rsid w:val="00751871"/>
    <w:rsid w:val="0077322C"/>
    <w:rsid w:val="007B120A"/>
    <w:rsid w:val="007C2B0F"/>
    <w:rsid w:val="007C70C8"/>
    <w:rsid w:val="007D66DF"/>
    <w:rsid w:val="007E4BE1"/>
    <w:rsid w:val="00803E24"/>
    <w:rsid w:val="00806706"/>
    <w:rsid w:val="00816D43"/>
    <w:rsid w:val="00827EC4"/>
    <w:rsid w:val="00875CBD"/>
    <w:rsid w:val="00885EBB"/>
    <w:rsid w:val="008A4E56"/>
    <w:rsid w:val="008B1B5E"/>
    <w:rsid w:val="008D19EC"/>
    <w:rsid w:val="008E7FB1"/>
    <w:rsid w:val="008F6366"/>
    <w:rsid w:val="00936D18"/>
    <w:rsid w:val="00947EFD"/>
    <w:rsid w:val="00962AA8"/>
    <w:rsid w:val="00972E08"/>
    <w:rsid w:val="009A775A"/>
    <w:rsid w:val="00A06A28"/>
    <w:rsid w:val="00A25B11"/>
    <w:rsid w:val="00A2737E"/>
    <w:rsid w:val="00A630DA"/>
    <w:rsid w:val="00A746CD"/>
    <w:rsid w:val="00AA2F95"/>
    <w:rsid w:val="00AB270A"/>
    <w:rsid w:val="00AD6A92"/>
    <w:rsid w:val="00B035D3"/>
    <w:rsid w:val="00B52EBC"/>
    <w:rsid w:val="00B63BF2"/>
    <w:rsid w:val="00BF407D"/>
    <w:rsid w:val="00C04786"/>
    <w:rsid w:val="00C302CC"/>
    <w:rsid w:val="00C4287F"/>
    <w:rsid w:val="00CA4F7B"/>
    <w:rsid w:val="00CB23C0"/>
    <w:rsid w:val="00CC1AE2"/>
    <w:rsid w:val="00CF27C0"/>
    <w:rsid w:val="00D04284"/>
    <w:rsid w:val="00D16624"/>
    <w:rsid w:val="00D4682E"/>
    <w:rsid w:val="00D77454"/>
    <w:rsid w:val="00D8344C"/>
    <w:rsid w:val="00DA7430"/>
    <w:rsid w:val="00DC6C00"/>
    <w:rsid w:val="00DD2D85"/>
    <w:rsid w:val="00DE3527"/>
    <w:rsid w:val="00DF35AC"/>
    <w:rsid w:val="00E13F2E"/>
    <w:rsid w:val="00E27CC6"/>
    <w:rsid w:val="00E3797F"/>
    <w:rsid w:val="00E46202"/>
    <w:rsid w:val="00E56E50"/>
    <w:rsid w:val="00E57807"/>
    <w:rsid w:val="00E651FD"/>
    <w:rsid w:val="00E74AE9"/>
    <w:rsid w:val="00E96294"/>
    <w:rsid w:val="00EB0676"/>
    <w:rsid w:val="00EB2AE2"/>
    <w:rsid w:val="00EC5FFC"/>
    <w:rsid w:val="00F012A1"/>
    <w:rsid w:val="00F23D1A"/>
    <w:rsid w:val="00F62765"/>
    <w:rsid w:val="00F63DC7"/>
    <w:rsid w:val="00F661F0"/>
    <w:rsid w:val="00FB757B"/>
    <w:rsid w:val="00FD5CB8"/>
    <w:rsid w:val="00FF53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B897"/>
  <w15:docId w15:val="{3CF6608C-0BE3-4F96-ADA7-9E5B18A9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B757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D400C"/>
    <w:pPr>
      <w:ind w:left="720"/>
      <w:contextualSpacing/>
    </w:pPr>
  </w:style>
  <w:style w:type="character" w:styleId="Hiperhivatkozs">
    <w:name w:val="Hyperlink"/>
    <w:basedOn w:val="Bekezdsalapbettpusa"/>
    <w:uiPriority w:val="99"/>
    <w:unhideWhenUsed/>
    <w:rsid w:val="00E46202"/>
    <w:rPr>
      <w:color w:val="0000FF" w:themeColor="hyperlink"/>
      <w:u w:val="single"/>
    </w:rPr>
  </w:style>
  <w:style w:type="character" w:styleId="HTML-idzet">
    <w:name w:val="HTML Cite"/>
    <w:basedOn w:val="Bekezdsalapbettpusa"/>
    <w:uiPriority w:val="99"/>
    <w:semiHidden/>
    <w:unhideWhenUsed/>
    <w:rsid w:val="004C3823"/>
    <w:rPr>
      <w:i/>
      <w:iCs/>
    </w:rPr>
  </w:style>
  <w:style w:type="character" w:styleId="Mrltotthiperhivatkozs">
    <w:name w:val="FollowedHyperlink"/>
    <w:basedOn w:val="Bekezdsalapbettpusa"/>
    <w:uiPriority w:val="99"/>
    <w:semiHidden/>
    <w:unhideWhenUsed/>
    <w:rsid w:val="004C3823"/>
    <w:rPr>
      <w:color w:val="800080" w:themeColor="followedHyperlink"/>
      <w:u w:val="single"/>
    </w:rPr>
  </w:style>
  <w:style w:type="table" w:styleId="Rcsostblzat">
    <w:name w:val="Table Grid"/>
    <w:basedOn w:val="Normltblzat"/>
    <w:uiPriority w:val="59"/>
    <w:unhideWhenUsed/>
    <w:rsid w:val="00CA4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unhideWhenUsed/>
    <w:rsid w:val="00EB0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313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800572">
      <w:bodyDiv w:val="1"/>
      <w:marLeft w:val="0"/>
      <w:marRight w:val="0"/>
      <w:marTop w:val="0"/>
      <w:marBottom w:val="0"/>
      <w:divBdr>
        <w:top w:val="none" w:sz="0" w:space="0" w:color="auto"/>
        <w:left w:val="none" w:sz="0" w:space="0" w:color="auto"/>
        <w:bottom w:val="none" w:sz="0" w:space="0" w:color="auto"/>
        <w:right w:val="none" w:sz="0" w:space="0" w:color="auto"/>
      </w:divBdr>
      <w:divsChild>
        <w:div w:id="1577746098">
          <w:marLeft w:val="432"/>
          <w:marRight w:val="0"/>
          <w:marTop w:val="115"/>
          <w:marBottom w:val="0"/>
          <w:divBdr>
            <w:top w:val="none" w:sz="0" w:space="0" w:color="auto"/>
            <w:left w:val="none" w:sz="0" w:space="0" w:color="auto"/>
            <w:bottom w:val="none" w:sz="0" w:space="0" w:color="auto"/>
            <w:right w:val="none" w:sz="0" w:space="0" w:color="auto"/>
          </w:divBdr>
        </w:div>
        <w:div w:id="1887182820">
          <w:marLeft w:val="432"/>
          <w:marRight w:val="0"/>
          <w:marTop w:val="115"/>
          <w:marBottom w:val="0"/>
          <w:divBdr>
            <w:top w:val="none" w:sz="0" w:space="0" w:color="auto"/>
            <w:left w:val="none" w:sz="0" w:space="0" w:color="auto"/>
            <w:bottom w:val="none" w:sz="0" w:space="0" w:color="auto"/>
            <w:right w:val="none" w:sz="0" w:space="0" w:color="auto"/>
          </w:divBdr>
        </w:div>
        <w:div w:id="19745264">
          <w:marLeft w:val="432"/>
          <w:marRight w:val="0"/>
          <w:marTop w:val="115"/>
          <w:marBottom w:val="0"/>
          <w:divBdr>
            <w:top w:val="none" w:sz="0" w:space="0" w:color="auto"/>
            <w:left w:val="none" w:sz="0" w:space="0" w:color="auto"/>
            <w:bottom w:val="none" w:sz="0" w:space="0" w:color="auto"/>
            <w:right w:val="none" w:sz="0" w:space="0" w:color="auto"/>
          </w:divBdr>
        </w:div>
        <w:div w:id="1188982865">
          <w:marLeft w:val="432"/>
          <w:marRight w:val="0"/>
          <w:marTop w:val="115"/>
          <w:marBottom w:val="0"/>
          <w:divBdr>
            <w:top w:val="none" w:sz="0" w:space="0" w:color="auto"/>
            <w:left w:val="none" w:sz="0" w:space="0" w:color="auto"/>
            <w:bottom w:val="none" w:sz="0" w:space="0" w:color="auto"/>
            <w:right w:val="none" w:sz="0" w:space="0" w:color="auto"/>
          </w:divBdr>
        </w:div>
        <w:div w:id="150097493">
          <w:marLeft w:val="432"/>
          <w:marRight w:val="0"/>
          <w:marTop w:val="115"/>
          <w:marBottom w:val="0"/>
          <w:divBdr>
            <w:top w:val="none" w:sz="0" w:space="0" w:color="auto"/>
            <w:left w:val="none" w:sz="0" w:space="0" w:color="auto"/>
            <w:bottom w:val="none" w:sz="0" w:space="0" w:color="auto"/>
            <w:right w:val="none" w:sz="0" w:space="0" w:color="auto"/>
          </w:divBdr>
        </w:div>
        <w:div w:id="2006005492">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dozojcr1.com/vol11no1/81-98pdf" TargetMode="External"/><Relationship Id="rId13" Type="http://schemas.openxmlformats.org/officeDocument/2006/relationships/hyperlink" Target="http://www.css.ethz.ch/publications/pdfs/Discussion-Points-5.pdf" TargetMode="External"/><Relationship Id="rId18" Type="http://schemas.openxmlformats.org/officeDocument/2006/relationships/hyperlink" Target="https://www.oecd.org/development/Brochure_WEE_Recognising_Reducing_and_Redistributing_unpaid_care_and_domestic_work.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merican.edu/sis/ipcr/upload/Wanis-St-John-Ghais-Intl-Conflict-Resn-ch-56.pdf" TargetMode="External"/><Relationship Id="rId7" Type="http://schemas.openxmlformats.org/officeDocument/2006/relationships/hyperlink" Target="http://www.cardozojcr.com/wp-content/uploads/2015/12/Cohen.pdf" TargetMode="External"/><Relationship Id="rId12" Type="http://schemas.openxmlformats.org/officeDocument/2006/relationships/hyperlink" Target="http://www.seedforchange.org.uk/consensus.pdf" TargetMode="External"/><Relationship Id="rId17" Type="http://schemas.openxmlformats.org/officeDocument/2006/relationships/hyperlink" Target="http://www.epdc.org/sites/default/files/documents/EQUIP2%20LL%20Policy%20Dialogue%20AAR.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ho.int/alliance-hpsr/news/2014/PolicyDialogueNote.pdf?ua=1" TargetMode="External"/><Relationship Id="rId20" Type="http://schemas.openxmlformats.org/officeDocument/2006/relationships/hyperlink" Target="http://www.K12engagement.unl.edu/strategy-briefs/Peer%20Mediation_O.pdf" TargetMode="External"/><Relationship Id="rId1" Type="http://schemas.openxmlformats.org/officeDocument/2006/relationships/customXml" Target="../customXml/item1.xml"/><Relationship Id="rId6" Type="http://schemas.openxmlformats.org/officeDocument/2006/relationships/hyperlink" Target="http://nau.edu/EAW/_Forms/MovingthroughConflicttoCollaboration_001.pdf" TargetMode="External"/><Relationship Id="rId11" Type="http://schemas.openxmlformats.org/officeDocument/2006/relationships/hyperlink" Target="http://www.eprintsmaynoothuniversity/6257/1/Remarkable_Reframing_FINAL_12.7.pdf" TargetMode="External"/><Relationship Id="rId24" Type="http://schemas.openxmlformats.org/officeDocument/2006/relationships/hyperlink" Target="http://www.americanbar.org/content/dam/aba/publications/dispute_resolution_magazin/winter2016/8_Nolon_Winter_2016.authcheckdam.pdf" TargetMode="External"/><Relationship Id="rId5" Type="http://schemas.openxmlformats.org/officeDocument/2006/relationships/webSettings" Target="webSettings.xml"/><Relationship Id="rId15" Type="http://schemas.openxmlformats.org/officeDocument/2006/relationships/hyperlink" Target="http://www.uquebec.ca/observgo/fichiers/42245_Guideconflicts.pdf" TargetMode="External"/><Relationship Id="rId23" Type="http://schemas.openxmlformats.org/officeDocument/2006/relationships/hyperlink" Target="http://oqi.wisc.edu/resourcelibrary/uploads/resources/Facilitator%20Tool%20Kit.pdf" TargetMode="External"/><Relationship Id="rId10" Type="http://schemas.openxmlformats.org/officeDocument/2006/relationships/hyperlink" Target="https://nvmsus.files.wordpress.com/2016/01/chapter-7.pdf" TargetMode="External"/><Relationship Id="rId19" Type="http://schemas.openxmlformats.org/officeDocument/2006/relationships/hyperlink" Target="http://www.oecd.org/development/gender-development/Agenda-OECD-Policy-Dialogue-25-January.pdf" TargetMode="External"/><Relationship Id="rId4" Type="http://schemas.openxmlformats.org/officeDocument/2006/relationships/settings" Target="settings.xml"/><Relationship Id="rId9" Type="http://schemas.openxmlformats.org/officeDocument/2006/relationships/hyperlink" Target="http://www.mediationbhc.gov.in/PDF/concept_and_process.pdf" TargetMode="External"/><Relationship Id="rId14" Type="http://schemas.openxmlformats.org/officeDocument/2006/relationships/hyperlink" Target="http://www.berghof-foundation.org/fileadmin/redaktion/Publications/Other_Resources/Ropers_BasicsofDialogueFacilitation.pdf" TargetMode="External"/><Relationship Id="rId22" Type="http://schemas.openxmlformats.org/officeDocument/2006/relationships/hyperlink" Target="http://www.css.ethz.ch/content/dam/ethz/special-interest/gess/cis/center-for-securities-studies/pdfs/CARIM_Mediating_Conflicts.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967CE-EEA1-45EB-BDE8-0962DAFE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1175</Words>
  <Characters>8112</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Katalin Harskuti</cp:lastModifiedBy>
  <cp:revision>3</cp:revision>
  <dcterms:created xsi:type="dcterms:W3CDTF">2022-01-27T20:26:00Z</dcterms:created>
  <dcterms:modified xsi:type="dcterms:W3CDTF">2022-01-28T09:38:00Z</dcterms:modified>
</cp:coreProperties>
</file>