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E696" w14:textId="2D978176" w:rsidR="006C18E1" w:rsidRPr="00697C5A" w:rsidRDefault="002518F5" w:rsidP="009500CC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The </w:t>
      </w:r>
      <w:r w:rsidR="006C18E1" w:rsidRPr="00697C5A">
        <w:rPr>
          <w:rFonts w:ascii="Times New Roman" w:hAnsi="Times New Roman" w:cs="Times New Roman"/>
          <w:b/>
          <w:bCs/>
          <w:lang w:val="en-GB"/>
        </w:rPr>
        <w:t>Political Economy of Reforms</w:t>
      </w:r>
    </w:p>
    <w:p w14:paraId="1CE2EFBF" w14:textId="7C12F9AF" w:rsidR="006C18E1" w:rsidRPr="00697C5A" w:rsidRDefault="006C18E1" w:rsidP="00925A54">
      <w:pPr>
        <w:ind w:left="360"/>
        <w:jc w:val="center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(</w:t>
      </w:r>
      <w:r w:rsidR="00925A54" w:rsidRPr="00697C5A">
        <w:rPr>
          <w:rFonts w:ascii="Times New Roman" w:hAnsi="Times New Roman" w:cs="Times New Roman"/>
          <w:lang w:val="en-GB"/>
        </w:rPr>
        <w:t>Based</w:t>
      </w:r>
      <w:r w:rsidRPr="00697C5A">
        <w:rPr>
          <w:rFonts w:ascii="Times New Roman" w:hAnsi="Times New Roman" w:cs="Times New Roman"/>
          <w:lang w:val="en-GB"/>
        </w:rPr>
        <w:t xml:space="preserve"> on </w:t>
      </w:r>
      <w:r w:rsidR="00200406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post-communist countries transition)</w:t>
      </w:r>
    </w:p>
    <w:p w14:paraId="48AE763C" w14:textId="77777777" w:rsidR="008370F1" w:rsidRPr="00697C5A" w:rsidRDefault="008370F1" w:rsidP="00925A54">
      <w:pPr>
        <w:ind w:left="360"/>
        <w:jc w:val="both"/>
        <w:rPr>
          <w:rFonts w:ascii="Times New Roman" w:hAnsi="Times New Roman" w:cs="Times New Roman"/>
          <w:lang w:val="en-GB"/>
        </w:rPr>
      </w:pPr>
    </w:p>
    <w:p w14:paraId="67FAA90C" w14:textId="02F6FB1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CEU</w:t>
      </w:r>
    </w:p>
    <w:p w14:paraId="1287E8B4" w14:textId="44F90A1B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F0285F">
        <w:rPr>
          <w:rFonts w:ascii="Times New Roman" w:hAnsi="Times New Roman" w:cs="Times New Roman"/>
          <w:i/>
          <w:lang w:val="en-GB"/>
        </w:rPr>
        <w:t>Instructor:</w:t>
      </w:r>
      <w:r w:rsidRPr="00697C5A">
        <w:rPr>
          <w:rFonts w:ascii="Times New Roman" w:hAnsi="Times New Roman" w:cs="Times New Roman"/>
          <w:lang w:val="en-GB"/>
        </w:rPr>
        <w:t xml:space="preserve"> Ivan </w:t>
      </w:r>
      <w:proofErr w:type="spellStart"/>
      <w:r w:rsidRPr="00697C5A">
        <w:rPr>
          <w:rFonts w:ascii="Times New Roman" w:hAnsi="Times New Roman" w:cs="Times New Roman"/>
          <w:lang w:val="en-GB"/>
        </w:rPr>
        <w:t>Mikloš</w:t>
      </w:r>
      <w:proofErr w:type="spellEnd"/>
    </w:p>
    <w:p w14:paraId="580B4F96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21058BC5" w14:textId="7C4C5C31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Course description</w:t>
      </w:r>
    </w:p>
    <w:p w14:paraId="6CCFD5DC" w14:textId="26042095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The seminar will provide </w:t>
      </w:r>
      <w:r w:rsidRPr="00D65719">
        <w:rPr>
          <w:rFonts w:ascii="Times New Roman" w:hAnsi="Times New Roman" w:cs="Times New Roman"/>
          <w:lang w:val="en-GB"/>
        </w:rPr>
        <w:t>an</w:t>
      </w:r>
      <w:r w:rsidR="00D65719" w:rsidRPr="002D67D3">
        <w:rPr>
          <w:rFonts w:ascii="Times New Roman" w:hAnsi="Times New Roman" w:cs="Times New Roman"/>
          <w:lang w:val="en-GB"/>
        </w:rPr>
        <w:t xml:space="preserve"> </w:t>
      </w:r>
      <w:r w:rsidRPr="00D65719">
        <w:rPr>
          <w:rFonts w:ascii="Times New Roman" w:hAnsi="Times New Roman" w:cs="Times New Roman"/>
          <w:lang w:val="en-GB"/>
        </w:rPr>
        <w:t>i</w:t>
      </w:r>
      <w:r w:rsidRPr="007431A7">
        <w:rPr>
          <w:rFonts w:ascii="Times New Roman" w:hAnsi="Times New Roman" w:cs="Times New Roman"/>
          <w:lang w:val="en-GB"/>
        </w:rPr>
        <w:t>n-depth</w:t>
      </w:r>
      <w:r w:rsidRPr="00697C5A">
        <w:rPr>
          <w:rFonts w:ascii="Times New Roman" w:hAnsi="Times New Roman" w:cs="Times New Roman"/>
          <w:lang w:val="en-GB"/>
        </w:rPr>
        <w:t xml:space="preserve"> understanding of the centrally planned economies</w:t>
      </w:r>
      <w:r w:rsidR="000703C7">
        <w:rPr>
          <w:rFonts w:ascii="Times New Roman" w:hAnsi="Times New Roman" w:cs="Times New Roman"/>
          <w:lang w:val="en-GB"/>
        </w:rPr>
        <w:t xml:space="preserve"> </w:t>
      </w:r>
      <w:r w:rsidR="00A56D5E">
        <w:rPr>
          <w:rFonts w:ascii="Times New Roman" w:hAnsi="Times New Roman" w:cs="Times New Roman"/>
          <w:lang w:val="en-GB"/>
        </w:rPr>
        <w:t>in communist countries</w:t>
      </w:r>
      <w:r w:rsidRPr="00697C5A">
        <w:rPr>
          <w:rFonts w:ascii="Times New Roman" w:hAnsi="Times New Roman" w:cs="Times New Roman"/>
          <w:lang w:val="en-GB"/>
        </w:rPr>
        <w:t xml:space="preserve">, how they worked, what </w:t>
      </w:r>
      <w:r w:rsidR="002D67D3">
        <w:rPr>
          <w:rFonts w:ascii="Times New Roman" w:hAnsi="Times New Roman" w:cs="Times New Roman"/>
          <w:lang w:val="en-GB"/>
        </w:rPr>
        <w:t>were</w:t>
      </w:r>
      <w:r w:rsidRPr="00697C5A">
        <w:rPr>
          <w:rFonts w:ascii="Times New Roman" w:hAnsi="Times New Roman" w:cs="Times New Roman"/>
          <w:lang w:val="en-GB"/>
        </w:rPr>
        <w:t xml:space="preserve"> common features and differences among them, what kind of reform attempts </w:t>
      </w:r>
      <w:r w:rsidR="002D67D3">
        <w:rPr>
          <w:rFonts w:ascii="Times New Roman" w:hAnsi="Times New Roman" w:cs="Times New Roman"/>
          <w:lang w:val="en-GB"/>
        </w:rPr>
        <w:t>w</w:t>
      </w:r>
      <w:r w:rsidR="002C3BE9">
        <w:rPr>
          <w:rFonts w:ascii="Times New Roman" w:hAnsi="Times New Roman" w:cs="Times New Roman"/>
          <w:lang w:val="en-GB"/>
        </w:rPr>
        <w:t>ere</w:t>
      </w:r>
      <w:r w:rsidRPr="00697C5A">
        <w:rPr>
          <w:rFonts w:ascii="Times New Roman" w:hAnsi="Times New Roman" w:cs="Times New Roman"/>
          <w:lang w:val="en-GB"/>
        </w:rPr>
        <w:t xml:space="preserve"> done and finally why and how they collapsed. Later </w:t>
      </w:r>
      <w:r w:rsidR="0030272E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course will discuss and search</w:t>
      </w:r>
      <w:r w:rsidR="0030272E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 xml:space="preserve">process of </w:t>
      </w:r>
      <w:r w:rsidR="0030272E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</w:t>
      </w:r>
      <w:r w:rsidR="00F0285F">
        <w:rPr>
          <w:rFonts w:ascii="Times New Roman" w:hAnsi="Times New Roman" w:cs="Times New Roman"/>
          <w:lang w:val="en-GB"/>
        </w:rPr>
        <w:t>-</w:t>
      </w:r>
      <w:r w:rsidRPr="00697C5A">
        <w:rPr>
          <w:rFonts w:ascii="Times New Roman" w:hAnsi="Times New Roman" w:cs="Times New Roman"/>
          <w:lang w:val="en-GB"/>
        </w:rPr>
        <w:t xml:space="preserve">communist transition, different approaches used in this process as well as different results. </w:t>
      </w:r>
    </w:p>
    <w:p w14:paraId="65E7B168" w14:textId="0EB9462E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The course will mainly </w:t>
      </w:r>
      <w:r w:rsidR="00590354">
        <w:rPr>
          <w:rFonts w:ascii="Times New Roman" w:hAnsi="Times New Roman" w:cs="Times New Roman"/>
          <w:lang w:val="en-GB"/>
        </w:rPr>
        <w:t xml:space="preserve">be </w:t>
      </w:r>
      <w:r w:rsidRPr="00697C5A">
        <w:rPr>
          <w:rFonts w:ascii="Times New Roman" w:hAnsi="Times New Roman" w:cs="Times New Roman"/>
          <w:lang w:val="en-GB"/>
        </w:rPr>
        <w:t>focused on political economy of reforms</w:t>
      </w:r>
      <w:r w:rsidR="00DB2527">
        <w:rPr>
          <w:rFonts w:ascii="Times New Roman" w:hAnsi="Times New Roman" w:cs="Times New Roman"/>
          <w:lang w:val="en-GB"/>
        </w:rPr>
        <w:t>.</w:t>
      </w:r>
      <w:r w:rsidRPr="00697C5A">
        <w:rPr>
          <w:rFonts w:ascii="Times New Roman" w:hAnsi="Times New Roman" w:cs="Times New Roman"/>
          <w:lang w:val="en-GB"/>
        </w:rPr>
        <w:t xml:space="preserve"> </w:t>
      </w:r>
      <w:r w:rsidR="00DB2527">
        <w:rPr>
          <w:rFonts w:ascii="Times New Roman" w:hAnsi="Times New Roman" w:cs="Times New Roman"/>
          <w:lang w:val="en-GB"/>
        </w:rPr>
        <w:t>W</w:t>
      </w:r>
      <w:r w:rsidRPr="00697C5A">
        <w:rPr>
          <w:rFonts w:ascii="Times New Roman" w:hAnsi="Times New Roman" w:cs="Times New Roman"/>
          <w:lang w:val="en-GB"/>
        </w:rPr>
        <w:t xml:space="preserve">e will discuss also technical content of reforms, but even more effort and time </w:t>
      </w:r>
      <w:r w:rsidR="00DB2527">
        <w:rPr>
          <w:rFonts w:ascii="Times New Roman" w:hAnsi="Times New Roman" w:cs="Times New Roman"/>
          <w:lang w:val="en-GB"/>
        </w:rPr>
        <w:t xml:space="preserve">we </w:t>
      </w:r>
      <w:r w:rsidRPr="00697C5A">
        <w:rPr>
          <w:rFonts w:ascii="Times New Roman" w:hAnsi="Times New Roman" w:cs="Times New Roman"/>
          <w:lang w:val="en-GB"/>
        </w:rPr>
        <w:t>will spen</w:t>
      </w:r>
      <w:r w:rsidR="00DB2527">
        <w:rPr>
          <w:rFonts w:ascii="Times New Roman" w:hAnsi="Times New Roman" w:cs="Times New Roman"/>
          <w:lang w:val="en-GB"/>
        </w:rPr>
        <w:t>d</w:t>
      </w:r>
      <w:r w:rsidRPr="00697C5A">
        <w:rPr>
          <w:rFonts w:ascii="Times New Roman" w:hAnsi="Times New Roman" w:cs="Times New Roman"/>
          <w:lang w:val="en-GB"/>
        </w:rPr>
        <w:t xml:space="preserve"> </w:t>
      </w:r>
      <w:r w:rsidR="00200406">
        <w:rPr>
          <w:rFonts w:ascii="Times New Roman" w:hAnsi="Times New Roman" w:cs="Times New Roman"/>
          <w:lang w:val="en-GB"/>
        </w:rPr>
        <w:t>on</w:t>
      </w:r>
      <w:r w:rsidR="00200406" w:rsidRPr="00697C5A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explaining political dimension of reforms in conditions of liberal parliamentary democracy. Today</w:t>
      </w:r>
      <w:r w:rsidR="006E2476">
        <w:rPr>
          <w:rFonts w:ascii="Times New Roman" w:hAnsi="Times New Roman" w:cs="Times New Roman"/>
          <w:lang w:val="en-GB"/>
        </w:rPr>
        <w:t xml:space="preserve"> in any country of the world</w:t>
      </w:r>
      <w:r w:rsidRPr="00697C5A">
        <w:rPr>
          <w:rFonts w:ascii="Times New Roman" w:hAnsi="Times New Roman" w:cs="Times New Roman"/>
          <w:lang w:val="en-GB"/>
        </w:rPr>
        <w:t xml:space="preserve">, not only in </w:t>
      </w:r>
      <w:r w:rsidR="00F0285F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post</w:t>
      </w:r>
      <w:r w:rsidR="00E85E46">
        <w:rPr>
          <w:rFonts w:ascii="Times New Roman" w:hAnsi="Times New Roman" w:cs="Times New Roman"/>
          <w:lang w:val="en-GB"/>
        </w:rPr>
        <w:t>-</w:t>
      </w:r>
      <w:r w:rsidRPr="00697C5A">
        <w:rPr>
          <w:rFonts w:ascii="Times New Roman" w:hAnsi="Times New Roman" w:cs="Times New Roman"/>
          <w:lang w:val="en-GB"/>
        </w:rPr>
        <w:t>communist countries, economic reform</w:t>
      </w:r>
      <w:r w:rsidR="007431A7">
        <w:rPr>
          <w:rFonts w:ascii="Times New Roman" w:hAnsi="Times New Roman" w:cs="Times New Roman"/>
          <w:lang w:val="en-GB"/>
        </w:rPr>
        <w:t>s</w:t>
      </w:r>
      <w:r w:rsidRPr="00697C5A">
        <w:rPr>
          <w:rFonts w:ascii="Times New Roman" w:hAnsi="Times New Roman" w:cs="Times New Roman"/>
          <w:lang w:val="en-GB"/>
        </w:rPr>
        <w:t xml:space="preserve"> are much more political than technical challenge, therefore experience from successful reformers, as well as laggards, could be interesting and useful </w:t>
      </w:r>
      <w:r w:rsidRPr="006E2476">
        <w:rPr>
          <w:rFonts w:ascii="Times New Roman" w:hAnsi="Times New Roman" w:cs="Times New Roman"/>
          <w:lang w:val="en-GB"/>
        </w:rPr>
        <w:t>not only</w:t>
      </w:r>
      <w:r w:rsidRPr="00697C5A">
        <w:rPr>
          <w:rFonts w:ascii="Times New Roman" w:hAnsi="Times New Roman" w:cs="Times New Roman"/>
          <w:lang w:val="en-GB"/>
        </w:rPr>
        <w:t xml:space="preserve"> from </w:t>
      </w:r>
      <w:r w:rsidR="007431A7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 xml:space="preserve">historical perspective but as </w:t>
      </w:r>
      <w:r w:rsidRPr="00D65719">
        <w:rPr>
          <w:rFonts w:ascii="Times New Roman" w:hAnsi="Times New Roman" w:cs="Times New Roman"/>
          <w:lang w:val="en-GB"/>
        </w:rPr>
        <w:t xml:space="preserve">well </w:t>
      </w:r>
      <w:r w:rsidR="00F0285F" w:rsidRPr="002D67D3">
        <w:rPr>
          <w:rFonts w:ascii="Times New Roman" w:hAnsi="Times New Roman" w:cs="Times New Roman"/>
          <w:lang w:val="en-GB"/>
        </w:rPr>
        <w:t>as</w:t>
      </w:r>
      <w:r w:rsidR="00F0285F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for the future</w:t>
      </w:r>
      <w:r w:rsidR="006E2476">
        <w:rPr>
          <w:rFonts w:ascii="Times New Roman" w:hAnsi="Times New Roman" w:cs="Times New Roman"/>
          <w:lang w:val="en-GB"/>
        </w:rPr>
        <w:t>.</w:t>
      </w:r>
      <w:r w:rsidR="00A56D5E">
        <w:rPr>
          <w:rFonts w:ascii="Times New Roman" w:hAnsi="Times New Roman" w:cs="Times New Roman"/>
          <w:lang w:val="en-GB"/>
        </w:rPr>
        <w:t xml:space="preserve"> </w:t>
      </w:r>
    </w:p>
    <w:p w14:paraId="6E30A15B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6DFC6A62" w14:textId="59807635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Objectives and learning outcomes</w:t>
      </w:r>
    </w:p>
    <w:p w14:paraId="078A237F" w14:textId="2CE2211C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 xml:space="preserve">By the end of the course, students will understand what works and what doesn’t in </w:t>
      </w:r>
      <w:r w:rsidR="007431A7">
        <w:rPr>
          <w:rFonts w:ascii="Times New Roman" w:hAnsi="Times New Roman" w:cs="Times New Roman"/>
          <w:lang w:val="en-GB"/>
        </w:rPr>
        <w:t xml:space="preserve">the process of </w:t>
      </w:r>
      <w:r w:rsidRPr="00697C5A">
        <w:rPr>
          <w:rFonts w:ascii="Times New Roman" w:hAnsi="Times New Roman" w:cs="Times New Roman"/>
          <w:lang w:val="en-GB"/>
        </w:rPr>
        <w:t xml:space="preserve">proposing and implementing reforms, they will be able </w:t>
      </w:r>
      <w:r w:rsidR="007431A7">
        <w:rPr>
          <w:rFonts w:ascii="Times New Roman" w:hAnsi="Times New Roman" w:cs="Times New Roman"/>
          <w:lang w:val="en-GB"/>
        </w:rPr>
        <w:t xml:space="preserve">to </w:t>
      </w:r>
      <w:r w:rsidRPr="00697C5A">
        <w:rPr>
          <w:rFonts w:ascii="Times New Roman" w:hAnsi="Times New Roman" w:cs="Times New Roman"/>
          <w:lang w:val="en-GB"/>
        </w:rPr>
        <w:t xml:space="preserve">recognize real systemic changes and reforms and marketing pro forma “reforms”, they will understand what </w:t>
      </w:r>
      <w:proofErr w:type="gramStart"/>
      <w:r w:rsidRPr="00697C5A">
        <w:rPr>
          <w:rFonts w:ascii="Times New Roman" w:hAnsi="Times New Roman" w:cs="Times New Roman"/>
          <w:lang w:val="en-GB"/>
        </w:rPr>
        <w:t>are necessary political preconditions for</w:t>
      </w:r>
      <w:r w:rsidR="00A73AFE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successful systemic change</w:t>
      </w:r>
      <w:proofErr w:type="gramEnd"/>
      <w:r w:rsidRPr="00697C5A">
        <w:rPr>
          <w:rFonts w:ascii="Times New Roman" w:hAnsi="Times New Roman" w:cs="Times New Roman"/>
          <w:lang w:val="en-GB"/>
        </w:rPr>
        <w:t>.</w:t>
      </w:r>
    </w:p>
    <w:p w14:paraId="3582C0E2" w14:textId="77777777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31F655AD" w14:textId="3C4956EB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Course structure</w:t>
      </w:r>
    </w:p>
    <w:p w14:paraId="5241AAFC" w14:textId="65952D7D" w:rsidR="008370F1" w:rsidRPr="00697C5A" w:rsidRDefault="008370F1" w:rsidP="00925A54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Twelve interactive</w:t>
      </w:r>
      <w:r w:rsidR="002D67D3">
        <w:rPr>
          <w:rFonts w:ascii="Times New Roman" w:hAnsi="Times New Roman" w:cs="Times New Roman"/>
          <w:lang w:val="en-GB"/>
        </w:rPr>
        <w:t xml:space="preserve"> </w:t>
      </w:r>
      <w:r w:rsidRPr="00697C5A">
        <w:rPr>
          <w:rFonts w:ascii="Times New Roman" w:hAnsi="Times New Roman" w:cs="Times New Roman"/>
          <w:lang w:val="en-GB"/>
        </w:rPr>
        <w:t>classes</w:t>
      </w:r>
      <w:r w:rsidR="00D44632">
        <w:rPr>
          <w:rFonts w:ascii="Times New Roman" w:hAnsi="Times New Roman" w:cs="Times New Roman"/>
          <w:lang w:val="en-GB"/>
        </w:rPr>
        <w:t xml:space="preserve"> in the 6 weeks</w:t>
      </w:r>
      <w:r w:rsidRPr="00697C5A">
        <w:rPr>
          <w:rFonts w:ascii="Times New Roman" w:hAnsi="Times New Roman" w:cs="Times New Roman"/>
          <w:lang w:val="en-GB"/>
        </w:rPr>
        <w:t xml:space="preserve"> will provide </w:t>
      </w:r>
      <w:r w:rsidR="00D44632">
        <w:rPr>
          <w:rFonts w:ascii="Times New Roman" w:hAnsi="Times New Roman" w:cs="Times New Roman"/>
          <w:lang w:val="en-GB"/>
        </w:rPr>
        <w:t xml:space="preserve">enough </w:t>
      </w:r>
      <w:r w:rsidRPr="00697C5A">
        <w:rPr>
          <w:rFonts w:ascii="Times New Roman" w:hAnsi="Times New Roman" w:cs="Times New Roman"/>
          <w:lang w:val="en-GB"/>
        </w:rPr>
        <w:t xml:space="preserve">space for lecturer’s presentation and mutual discussion. Discussed will be not only papers and studying materials but also lecturer’s practical experience and his memories from </w:t>
      </w:r>
      <w:r w:rsidR="00D44632">
        <w:rPr>
          <w:rFonts w:ascii="Times New Roman" w:hAnsi="Times New Roman" w:cs="Times New Roman"/>
          <w:lang w:val="en-GB"/>
        </w:rPr>
        <w:t xml:space="preserve">the </w:t>
      </w:r>
      <w:r w:rsidRPr="00697C5A">
        <w:rPr>
          <w:rFonts w:ascii="Times New Roman" w:hAnsi="Times New Roman" w:cs="Times New Roman"/>
          <w:lang w:val="en-GB"/>
        </w:rPr>
        <w:t>central planned economy and communist society</w:t>
      </w:r>
      <w:r w:rsidR="00C21645">
        <w:rPr>
          <w:rFonts w:ascii="Times New Roman" w:hAnsi="Times New Roman" w:cs="Times New Roman"/>
          <w:lang w:val="en-GB"/>
        </w:rPr>
        <w:t xml:space="preserve"> as well as his practical </w:t>
      </w:r>
      <w:r w:rsidR="00717AB0">
        <w:rPr>
          <w:rFonts w:ascii="Times New Roman" w:hAnsi="Times New Roman" w:cs="Times New Roman"/>
          <w:lang w:val="en-GB"/>
        </w:rPr>
        <w:t xml:space="preserve">personal </w:t>
      </w:r>
      <w:r w:rsidR="00C21645">
        <w:rPr>
          <w:rFonts w:ascii="Times New Roman" w:hAnsi="Times New Roman" w:cs="Times New Roman"/>
          <w:lang w:val="en-GB"/>
        </w:rPr>
        <w:t>exp</w:t>
      </w:r>
      <w:r w:rsidR="00717AB0">
        <w:rPr>
          <w:rFonts w:ascii="Times New Roman" w:hAnsi="Times New Roman" w:cs="Times New Roman"/>
          <w:lang w:val="en-GB"/>
        </w:rPr>
        <w:t>erience and memories from the managing and advising post</w:t>
      </w:r>
      <w:r w:rsidR="00C456E1">
        <w:rPr>
          <w:rFonts w:ascii="Times New Roman" w:hAnsi="Times New Roman" w:cs="Times New Roman"/>
          <w:lang w:val="en-GB"/>
        </w:rPr>
        <w:t>-</w:t>
      </w:r>
      <w:r w:rsidR="00717AB0">
        <w:rPr>
          <w:rFonts w:ascii="Times New Roman" w:hAnsi="Times New Roman" w:cs="Times New Roman"/>
          <w:lang w:val="en-GB"/>
        </w:rPr>
        <w:t>communist reforms in Czechoslovakia, Slovakia, Ukraine, but also some other countries</w:t>
      </w:r>
      <w:r w:rsidRPr="00697C5A">
        <w:rPr>
          <w:rFonts w:ascii="Times New Roman" w:hAnsi="Times New Roman" w:cs="Times New Roman"/>
          <w:lang w:val="en-GB"/>
        </w:rPr>
        <w:t>.</w:t>
      </w:r>
    </w:p>
    <w:p w14:paraId="4767C45A" w14:textId="72E4795F" w:rsidR="00C904D2" w:rsidRDefault="00C904D2" w:rsidP="00DB252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02023E04" w14:textId="4211390F" w:rsidR="003563AC" w:rsidRPr="00C904D2" w:rsidRDefault="003563AC" w:rsidP="00C904D2">
      <w:pPr>
        <w:ind w:firstLine="357"/>
        <w:jc w:val="both"/>
        <w:rPr>
          <w:rFonts w:ascii="Times New Roman" w:hAnsi="Times New Roman" w:cs="Times New Roman"/>
          <w:b/>
          <w:bCs/>
          <w:lang w:val="en-GB"/>
        </w:rPr>
      </w:pPr>
      <w:r w:rsidRPr="00C904D2">
        <w:rPr>
          <w:rFonts w:ascii="Times New Roman" w:hAnsi="Times New Roman" w:cs="Times New Roman"/>
          <w:b/>
          <w:bCs/>
          <w:lang w:val="en-GB"/>
        </w:rPr>
        <w:t>Grading</w:t>
      </w:r>
      <w:r w:rsidR="00C904D2" w:rsidRPr="00C904D2">
        <w:rPr>
          <w:rFonts w:ascii="Times New Roman" w:hAnsi="Times New Roman" w:cs="Times New Roman"/>
          <w:b/>
          <w:bCs/>
          <w:lang w:val="en-GB"/>
        </w:rPr>
        <w:t>:</w:t>
      </w:r>
    </w:p>
    <w:p w14:paraId="670C382A" w14:textId="46325DD5" w:rsidR="003563AC" w:rsidRPr="00603D31" w:rsidRDefault="003563AC" w:rsidP="00603D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en-GB"/>
        </w:rPr>
      </w:pPr>
      <w:r w:rsidRPr="00603D31">
        <w:rPr>
          <w:rFonts w:ascii="Times New Roman" w:hAnsi="Times New Roman" w:cs="Times New Roman"/>
          <w:lang w:val="en-GB"/>
        </w:rPr>
        <w:t>Student presentation: 40%</w:t>
      </w:r>
    </w:p>
    <w:p w14:paraId="041E9873" w14:textId="7BA5B252" w:rsidR="003563AC" w:rsidRPr="00603D31" w:rsidRDefault="00AA3DF7" w:rsidP="00603D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Policy brief: 6</w:t>
      </w:r>
      <w:r w:rsidR="003563AC" w:rsidRPr="00603D31">
        <w:rPr>
          <w:rFonts w:ascii="Times New Roman" w:hAnsi="Times New Roman" w:cs="Times New Roman"/>
          <w:lang w:val="en-GB"/>
        </w:rPr>
        <w:t>0%</w:t>
      </w:r>
    </w:p>
    <w:p w14:paraId="74BD1CE6" w14:textId="77777777" w:rsidR="003563AC" w:rsidRDefault="003563AC" w:rsidP="00DB2527">
      <w:pPr>
        <w:jc w:val="both"/>
        <w:rPr>
          <w:rFonts w:ascii="Times New Roman" w:hAnsi="Times New Roman" w:cs="Times New Roman"/>
          <w:lang w:val="en-GB"/>
        </w:rPr>
      </w:pPr>
    </w:p>
    <w:p w14:paraId="44584156" w14:textId="61612002" w:rsidR="00F04215" w:rsidRDefault="00250BAA" w:rsidP="00250BAA">
      <w:pPr>
        <w:ind w:left="357"/>
        <w:jc w:val="both"/>
        <w:rPr>
          <w:rFonts w:ascii="Times New Roman" w:hAnsi="Times New Roman" w:cs="Times New Roman"/>
          <w:lang w:val="en-GB"/>
        </w:rPr>
      </w:pPr>
      <w:r w:rsidRPr="00250BAA">
        <w:rPr>
          <w:rFonts w:ascii="Times New Roman" w:hAnsi="Times New Roman" w:cs="Times New Roman"/>
          <w:lang w:val="en-GB"/>
        </w:rPr>
        <w:t xml:space="preserve">Student presentation </w:t>
      </w:r>
      <w:r>
        <w:rPr>
          <w:rFonts w:ascii="Times New Roman" w:hAnsi="Times New Roman" w:cs="Times New Roman"/>
          <w:lang w:val="en-GB"/>
        </w:rPr>
        <w:t xml:space="preserve">to the </w:t>
      </w:r>
      <w:r w:rsidRPr="00250BAA">
        <w:rPr>
          <w:rFonts w:ascii="Times New Roman" w:hAnsi="Times New Roman" w:cs="Times New Roman"/>
          <w:lang w:val="en-GB"/>
        </w:rPr>
        <w:t>topic determined by the lecturer at the beginning of the course.</w:t>
      </w:r>
      <w:r w:rsidR="003563AC" w:rsidRPr="00250BAA">
        <w:rPr>
          <w:rFonts w:ascii="Times New Roman" w:hAnsi="Times New Roman" w:cs="Times New Roman"/>
          <w:lang w:val="en-GB"/>
        </w:rPr>
        <w:t xml:space="preserve"> </w:t>
      </w:r>
      <w:r w:rsidRPr="00250BAA">
        <w:rPr>
          <w:rFonts w:ascii="Times New Roman" w:hAnsi="Times New Roman" w:cs="Times New Roman"/>
          <w:lang w:val="en-GB"/>
        </w:rPr>
        <w:t xml:space="preserve">Student should </w:t>
      </w:r>
      <w:r w:rsidR="003563AC" w:rsidRPr="00250BAA">
        <w:rPr>
          <w:rFonts w:ascii="Times New Roman" w:hAnsi="Times New Roman" w:cs="Times New Roman"/>
          <w:lang w:val="en-GB"/>
        </w:rPr>
        <w:t xml:space="preserve">explain the methods and data used as well as </w:t>
      </w:r>
      <w:r w:rsidRPr="00250BAA">
        <w:rPr>
          <w:rFonts w:ascii="Times New Roman" w:hAnsi="Times New Roman" w:cs="Times New Roman"/>
          <w:lang w:val="en-GB"/>
        </w:rPr>
        <w:t xml:space="preserve">state the </w:t>
      </w:r>
      <w:r w:rsidR="003563AC" w:rsidRPr="00250BAA">
        <w:rPr>
          <w:rFonts w:ascii="Times New Roman" w:hAnsi="Times New Roman" w:cs="Times New Roman"/>
          <w:lang w:val="en-GB"/>
        </w:rPr>
        <w:t xml:space="preserve">results and </w:t>
      </w:r>
      <w:r w:rsidRPr="00250BAA">
        <w:rPr>
          <w:rFonts w:ascii="Times New Roman" w:hAnsi="Times New Roman" w:cs="Times New Roman"/>
          <w:lang w:val="en-GB"/>
        </w:rPr>
        <w:t xml:space="preserve">own </w:t>
      </w:r>
      <w:r w:rsidR="003563AC" w:rsidRPr="00250BAA">
        <w:rPr>
          <w:rFonts w:ascii="Times New Roman" w:hAnsi="Times New Roman" w:cs="Times New Roman"/>
          <w:lang w:val="en-GB"/>
        </w:rPr>
        <w:t>conclusions.</w:t>
      </w:r>
      <w:r>
        <w:rPr>
          <w:rFonts w:ascii="Times New Roman" w:hAnsi="Times New Roman" w:cs="Times New Roman"/>
          <w:lang w:val="en-GB"/>
        </w:rPr>
        <w:t xml:space="preserve"> </w:t>
      </w:r>
      <w:r w:rsidR="003563AC" w:rsidRPr="00250BAA">
        <w:rPr>
          <w:rFonts w:ascii="Times New Roman" w:hAnsi="Times New Roman" w:cs="Times New Roman"/>
          <w:lang w:val="en-GB"/>
        </w:rPr>
        <w:t>The best presentation consist</w:t>
      </w:r>
      <w:r w:rsidR="00C904D2" w:rsidRPr="00250BAA">
        <w:rPr>
          <w:rFonts w:ascii="Times New Roman" w:hAnsi="Times New Roman" w:cs="Times New Roman"/>
          <w:lang w:val="en-GB"/>
        </w:rPr>
        <w:t>s</w:t>
      </w:r>
      <w:r w:rsidR="003563AC" w:rsidRPr="00250BAA">
        <w:rPr>
          <w:rFonts w:ascii="Times New Roman" w:hAnsi="Times New Roman" w:cs="Times New Roman"/>
          <w:lang w:val="en-GB"/>
        </w:rPr>
        <w:t xml:space="preserve"> also </w:t>
      </w:r>
      <w:proofErr w:type="gramStart"/>
      <w:r w:rsidR="003563AC" w:rsidRPr="00250BAA">
        <w:rPr>
          <w:rFonts w:ascii="Times New Roman" w:hAnsi="Times New Roman" w:cs="Times New Roman"/>
          <w:lang w:val="en-GB"/>
        </w:rPr>
        <w:t>from</w:t>
      </w:r>
      <w:proofErr w:type="gramEnd"/>
      <w:r w:rsidR="003563AC" w:rsidRPr="00250BAA">
        <w:rPr>
          <w:rFonts w:ascii="Times New Roman" w:hAnsi="Times New Roman" w:cs="Times New Roman"/>
          <w:lang w:val="en-GB"/>
        </w:rPr>
        <w:t xml:space="preserve"> </w:t>
      </w:r>
      <w:r w:rsidR="002B7952" w:rsidRPr="00250BAA">
        <w:rPr>
          <w:rFonts w:ascii="Times New Roman" w:hAnsi="Times New Roman" w:cs="Times New Roman"/>
          <w:lang w:val="en-GB"/>
        </w:rPr>
        <w:t xml:space="preserve">the </w:t>
      </w:r>
      <w:r w:rsidR="003563AC" w:rsidRPr="00250BAA">
        <w:rPr>
          <w:rFonts w:ascii="Times New Roman" w:hAnsi="Times New Roman" w:cs="Times New Roman"/>
          <w:lang w:val="en-GB"/>
        </w:rPr>
        <w:t xml:space="preserve">student’s position to the presented </w:t>
      </w:r>
      <w:r w:rsidRPr="00250BAA">
        <w:rPr>
          <w:rFonts w:ascii="Times New Roman" w:hAnsi="Times New Roman" w:cs="Times New Roman"/>
          <w:lang w:val="en-GB"/>
        </w:rPr>
        <w:t>topic.</w:t>
      </w:r>
      <w:r>
        <w:rPr>
          <w:rFonts w:ascii="Times New Roman" w:hAnsi="Times New Roman" w:cs="Times New Roman"/>
          <w:lang w:val="en-GB"/>
        </w:rPr>
        <w:t xml:space="preserve"> Presentation should last maximum 15 – 20 minutes.</w:t>
      </w:r>
    </w:p>
    <w:p w14:paraId="17F30FF5" w14:textId="77777777" w:rsidR="00F04215" w:rsidRDefault="00F04215" w:rsidP="00DB2527">
      <w:pPr>
        <w:jc w:val="both"/>
        <w:rPr>
          <w:rFonts w:ascii="Times New Roman" w:hAnsi="Times New Roman" w:cs="Times New Roman"/>
          <w:lang w:val="en-GB"/>
        </w:rPr>
      </w:pPr>
    </w:p>
    <w:p w14:paraId="0256AD39" w14:textId="6EAF32F7" w:rsidR="003563AC" w:rsidRPr="00697C5A" w:rsidRDefault="00F04215" w:rsidP="00363B9C">
      <w:pPr>
        <w:ind w:left="35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Policy brief will discuss the selected topic analytically but also by giving practical advises and proposals how to deal (prepare, manage, implement, protect and communicate) with </w:t>
      </w:r>
      <w:r w:rsidR="005F7462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concrete reforms not only from </w:t>
      </w:r>
      <w:r w:rsidR="00410A81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technical point of view but also politically, to face all technical and political difficulties that </w:t>
      </w:r>
      <w:r w:rsidR="00410A81">
        <w:rPr>
          <w:rFonts w:ascii="Times New Roman" w:hAnsi="Times New Roman" w:cs="Times New Roman"/>
          <w:lang w:val="en-GB"/>
        </w:rPr>
        <w:t xml:space="preserve">usually reformers have to face. </w:t>
      </w:r>
      <w:r>
        <w:rPr>
          <w:rFonts w:ascii="Times New Roman" w:hAnsi="Times New Roman" w:cs="Times New Roman"/>
          <w:lang w:val="en-GB"/>
        </w:rPr>
        <w:t xml:space="preserve">Topics will be proposed to the lecturer by </w:t>
      </w:r>
      <w:r w:rsidR="008C343C">
        <w:rPr>
          <w:rFonts w:ascii="Times New Roman" w:hAnsi="Times New Roman" w:cs="Times New Roman"/>
          <w:lang w:val="en-GB"/>
        </w:rPr>
        <w:t xml:space="preserve">the end of </w:t>
      </w:r>
      <w:r w:rsidR="00250BAA">
        <w:rPr>
          <w:rFonts w:ascii="Times New Roman" w:hAnsi="Times New Roman" w:cs="Times New Roman"/>
          <w:lang w:val="en-GB"/>
        </w:rPr>
        <w:t>February</w:t>
      </w:r>
      <w:r>
        <w:rPr>
          <w:rFonts w:ascii="Times New Roman" w:hAnsi="Times New Roman" w:cs="Times New Roman"/>
          <w:lang w:val="en-GB"/>
        </w:rPr>
        <w:t xml:space="preserve"> 20</w:t>
      </w:r>
      <w:r w:rsidR="00410A81">
        <w:rPr>
          <w:rFonts w:ascii="Times New Roman" w:hAnsi="Times New Roman" w:cs="Times New Roman"/>
          <w:lang w:val="en-GB"/>
        </w:rPr>
        <w:t>2</w:t>
      </w:r>
      <w:r w:rsidR="003C6259">
        <w:rPr>
          <w:rFonts w:ascii="Times New Roman" w:hAnsi="Times New Roman" w:cs="Times New Roman"/>
          <w:lang w:val="en-GB"/>
        </w:rPr>
        <w:t>2</w:t>
      </w:r>
      <w:r w:rsidR="00250BA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the paper should be between 1</w:t>
      </w:r>
      <w:r w:rsidR="003C6259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00 – </w:t>
      </w:r>
      <w:r w:rsidR="003C6259">
        <w:rPr>
          <w:rFonts w:ascii="Times New Roman" w:hAnsi="Times New Roman" w:cs="Times New Roman"/>
          <w:lang w:val="en-GB"/>
        </w:rPr>
        <w:t>1500</w:t>
      </w:r>
      <w:r>
        <w:rPr>
          <w:rFonts w:ascii="Times New Roman" w:hAnsi="Times New Roman" w:cs="Times New Roman"/>
          <w:lang w:val="en-GB"/>
        </w:rPr>
        <w:t xml:space="preserve"> words.</w:t>
      </w:r>
    </w:p>
    <w:p w14:paraId="0E35E025" w14:textId="4BFF1493" w:rsidR="006C18E1" w:rsidRPr="001706EF" w:rsidRDefault="00BF0BA5" w:rsidP="001706EF">
      <w:pPr>
        <w:ind w:left="357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lastRenderedPageBreak/>
        <w:t>Course outline</w:t>
      </w:r>
      <w:r w:rsidRPr="00697C5A">
        <w:rPr>
          <w:rFonts w:ascii="Times New Roman" w:hAnsi="Times New Roman" w:cs="Times New Roman"/>
          <w:lang w:val="en-GB"/>
        </w:rPr>
        <w:t xml:space="preserve"> (6 weeks</w:t>
      </w:r>
      <w:r w:rsidR="00D44632">
        <w:rPr>
          <w:rFonts w:ascii="Times New Roman" w:hAnsi="Times New Roman" w:cs="Times New Roman"/>
          <w:lang w:val="en-GB"/>
        </w:rPr>
        <w:t xml:space="preserve">, </w:t>
      </w:r>
      <w:r w:rsidR="009500CC">
        <w:rPr>
          <w:rFonts w:ascii="Times New Roman" w:hAnsi="Times New Roman" w:cs="Times New Roman"/>
          <w:lang w:val="en-GB"/>
        </w:rPr>
        <w:t>bi-weekly</w:t>
      </w:r>
      <w:r w:rsidR="00926E89">
        <w:rPr>
          <w:rFonts w:ascii="Times New Roman" w:hAnsi="Times New Roman" w:cs="Times New Roman"/>
          <w:lang w:val="en-GB"/>
        </w:rPr>
        <w:t xml:space="preserve"> basis with</w:t>
      </w:r>
      <w:r w:rsidR="009500CC">
        <w:rPr>
          <w:rFonts w:ascii="Times New Roman" w:hAnsi="Times New Roman" w:cs="Times New Roman"/>
          <w:lang w:val="en-GB"/>
        </w:rPr>
        <w:t xml:space="preserve"> </w:t>
      </w:r>
      <w:r w:rsidR="00F0285F">
        <w:rPr>
          <w:rFonts w:ascii="Times New Roman" w:hAnsi="Times New Roman" w:cs="Times New Roman"/>
          <w:lang w:val="en-GB"/>
        </w:rPr>
        <w:t>2 x 100 minutes</w:t>
      </w:r>
      <w:r w:rsidR="008B4454">
        <w:rPr>
          <w:rFonts w:ascii="Times New Roman" w:hAnsi="Times New Roman" w:cs="Times New Roman"/>
          <w:lang w:val="en-GB"/>
        </w:rPr>
        <w:t>/week</w:t>
      </w:r>
      <w:r w:rsidR="00DB2527">
        <w:rPr>
          <w:rFonts w:ascii="Times New Roman" w:hAnsi="Times New Roman" w:cs="Times New Roman"/>
          <w:lang w:val="en-GB"/>
        </w:rPr>
        <w:t xml:space="preserve"> </w:t>
      </w:r>
      <w:r w:rsidR="00926E89">
        <w:rPr>
          <w:rFonts w:ascii="Times New Roman" w:hAnsi="Times New Roman" w:cs="Times New Roman"/>
          <w:lang w:val="en-GB"/>
        </w:rPr>
        <w:t>classes</w:t>
      </w:r>
      <w:r w:rsidR="001706EF">
        <w:rPr>
          <w:rFonts w:ascii="Times New Roman" w:hAnsi="Times New Roman" w:cs="Times New Roman"/>
          <w:lang w:val="en-GB"/>
        </w:rPr>
        <w:t xml:space="preserve"> on </w:t>
      </w:r>
      <w:r w:rsidR="001706EF" w:rsidRPr="002D67D3">
        <w:rPr>
          <w:rFonts w:ascii="Times New Roman" w:hAnsi="Times New Roman" w:cs="Times New Roman"/>
          <w:lang w:val="en-GB"/>
        </w:rPr>
        <w:t>alternating weeks</w:t>
      </w:r>
      <w:r w:rsidR="001706EF">
        <w:rPr>
          <w:rFonts w:ascii="Times New Roman" w:hAnsi="Times New Roman" w:cs="Times New Roman"/>
          <w:lang w:val="en-GB"/>
        </w:rPr>
        <w:t xml:space="preserve"> </w:t>
      </w:r>
      <w:r w:rsidR="001706EF" w:rsidRPr="002D67D3">
        <w:rPr>
          <w:rFonts w:ascii="Times New Roman" w:hAnsi="Times New Roman" w:cs="Times New Roman"/>
          <w:lang w:val="en-GB"/>
        </w:rPr>
        <w:t>as indicated in the schedule</w:t>
      </w:r>
      <w:r w:rsidR="009500CC">
        <w:rPr>
          <w:rFonts w:ascii="Times New Roman" w:hAnsi="Times New Roman" w:cs="Times New Roman"/>
          <w:lang w:val="en-GB"/>
        </w:rPr>
        <w:t>)</w:t>
      </w:r>
      <w:r w:rsidR="009500CC" w:rsidRPr="002D67D3">
        <w:rPr>
          <w:rFonts w:ascii="Times New Roman" w:hAnsi="Times New Roman" w:cs="Times New Roman"/>
          <w:lang w:val="en-GB"/>
        </w:rPr>
        <w:t xml:space="preserve"> </w:t>
      </w:r>
    </w:p>
    <w:p w14:paraId="2F36A007" w14:textId="0DE8AD87" w:rsidR="00BF0BA5" w:rsidRDefault="00BF0BA5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507ECC52" w14:textId="77777777" w:rsidR="00DB2527" w:rsidRPr="00697C5A" w:rsidRDefault="00DB2527" w:rsidP="00925A54">
      <w:pPr>
        <w:ind w:left="357"/>
        <w:jc w:val="both"/>
        <w:rPr>
          <w:rFonts w:ascii="Times New Roman" w:hAnsi="Times New Roman" w:cs="Times New Roman"/>
          <w:lang w:val="en-GB"/>
        </w:rPr>
      </w:pPr>
    </w:p>
    <w:p w14:paraId="37914DF0" w14:textId="13BA1C98" w:rsidR="006C18E1" w:rsidRPr="00697C5A" w:rsidRDefault="006C18E1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Central</w:t>
      </w:r>
      <w:r w:rsidR="008370F1" w:rsidRPr="00697C5A">
        <w:rPr>
          <w:rFonts w:ascii="Times New Roman" w:hAnsi="Times New Roman" w:cs="Times New Roman"/>
          <w:b/>
          <w:bCs/>
          <w:lang w:val="en-GB"/>
        </w:rPr>
        <w:t>ly</w:t>
      </w:r>
      <w:r w:rsidRPr="00697C5A">
        <w:rPr>
          <w:rFonts w:ascii="Times New Roman" w:hAnsi="Times New Roman" w:cs="Times New Roman"/>
          <w:b/>
          <w:bCs/>
          <w:lang w:val="en-GB"/>
        </w:rPr>
        <w:t xml:space="preserve"> planned economy (CPE), politics and political economy</w:t>
      </w:r>
    </w:p>
    <w:p w14:paraId="6195FA2C" w14:textId="77777777" w:rsidR="00D44632" w:rsidRDefault="00D44632" w:rsidP="00925A54">
      <w:pPr>
        <w:pStyle w:val="Odsekzoznamu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97093A" w14:textId="49428D97" w:rsidR="006C18E1" w:rsidRDefault="006C18E1" w:rsidP="00925A54">
      <w:pPr>
        <w:pStyle w:val="Odsekzoznamu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1.a. How it worked and why it was unrepairable</w:t>
      </w:r>
    </w:p>
    <w:p w14:paraId="1162505B" w14:textId="77777777" w:rsidR="007D2D87" w:rsidRDefault="00C904D2" w:rsidP="007D2D87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Kornai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904D2">
        <w:rPr>
          <w:rFonts w:ascii="Times New Roman" w:hAnsi="Times New Roman" w:cs="Times New Roman"/>
          <w:lang w:val="en-GB"/>
        </w:rPr>
        <w:t>János</w:t>
      </w:r>
      <w:proofErr w:type="spellEnd"/>
      <w:r w:rsidRPr="00C904D2">
        <w:rPr>
          <w:rFonts w:ascii="Times New Roman" w:hAnsi="Times New Roman" w:cs="Times New Roman"/>
          <w:lang w:val="en-GB"/>
        </w:rPr>
        <w:t>, 1992: The Socialist System: The Political Economy of Communism. Oxford, Cl</w:t>
      </w:r>
      <w:r w:rsidR="005B0A03">
        <w:rPr>
          <w:rFonts w:ascii="Times New Roman" w:hAnsi="Times New Roman" w:cs="Times New Roman"/>
          <w:lang w:val="en-GB"/>
        </w:rPr>
        <w:t xml:space="preserve">arendon Press (Chapter 15, </w:t>
      </w:r>
      <w:r w:rsidR="009E1B6D">
        <w:rPr>
          <w:rFonts w:ascii="Times New Roman" w:hAnsi="Times New Roman" w:cs="Times New Roman"/>
          <w:lang w:val="en-GB"/>
        </w:rPr>
        <w:t>22 pgs</w:t>
      </w:r>
      <w:r w:rsidR="006C11B8">
        <w:rPr>
          <w:rFonts w:ascii="Times New Roman" w:hAnsi="Times New Roman" w:cs="Times New Roman"/>
          <w:lang w:val="en-GB"/>
        </w:rPr>
        <w:t>.</w:t>
      </w:r>
      <w:r w:rsidRPr="00C904D2">
        <w:rPr>
          <w:rFonts w:ascii="Times New Roman" w:hAnsi="Times New Roman" w:cs="Times New Roman"/>
          <w:lang w:val="en-GB"/>
        </w:rPr>
        <w:t>)</w:t>
      </w:r>
    </w:p>
    <w:p w14:paraId="004690E8" w14:textId="573E702D" w:rsidR="00C904D2" w:rsidRPr="00C904D2" w:rsidRDefault="00C904D2" w:rsidP="007D2D87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>Hayek, Friedrich August von, 1944: The Road to Serfdom. George Routledge and Sons, Ltd.</w:t>
      </w:r>
      <w:r w:rsidR="00AA3DF7">
        <w:rPr>
          <w:rFonts w:ascii="Times New Roman" w:hAnsi="Times New Roman" w:cs="Times New Roman"/>
          <w:lang w:val="en-GB"/>
        </w:rPr>
        <w:t xml:space="preserve"> </w:t>
      </w:r>
      <w:r w:rsidR="004D59AC" w:rsidRPr="00581B27">
        <w:rPr>
          <w:rFonts w:ascii="Times New Roman" w:hAnsi="Times New Roman" w:cs="Times New Roman"/>
          <w:lang w:val="en-GB"/>
        </w:rPr>
        <w:t>(</w:t>
      </w:r>
      <w:r w:rsidR="00DA61BE">
        <w:rPr>
          <w:rFonts w:ascii="Times New Roman" w:hAnsi="Times New Roman" w:cs="Times New Roman"/>
          <w:lang w:val="en-GB"/>
        </w:rPr>
        <w:t xml:space="preserve">Condensed version, </w:t>
      </w:r>
      <w:r w:rsidR="004D59AC">
        <w:rPr>
          <w:rFonts w:ascii="Times New Roman" w:hAnsi="Times New Roman" w:cs="Times New Roman"/>
          <w:lang w:val="en-GB"/>
        </w:rPr>
        <w:t>Pages No. 39-70</w:t>
      </w:r>
      <w:r w:rsidR="004D59AC" w:rsidRPr="00581B27">
        <w:rPr>
          <w:rFonts w:ascii="Times New Roman" w:hAnsi="Times New Roman" w:cs="Times New Roman"/>
          <w:lang w:val="en-GB"/>
        </w:rPr>
        <w:t>)</w:t>
      </w:r>
    </w:p>
    <w:p w14:paraId="25FCFF84" w14:textId="6E75C142" w:rsidR="00742ADD" w:rsidRPr="00697C5A" w:rsidRDefault="00742ADD" w:rsidP="00DB25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Kornai</w:t>
      </w:r>
      <w:proofErr w:type="spellEnd"/>
      <w:r w:rsidRPr="00697C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97C5A">
        <w:rPr>
          <w:rFonts w:ascii="Times New Roman" w:hAnsi="Times New Roman" w:cs="Times New Roman"/>
          <w:lang w:val="en-GB"/>
        </w:rPr>
        <w:t>János</w:t>
      </w:r>
      <w:proofErr w:type="spellEnd"/>
      <w:r w:rsidRPr="00697C5A">
        <w:rPr>
          <w:rFonts w:ascii="Times New Roman" w:hAnsi="Times New Roman" w:cs="Times New Roman"/>
          <w:lang w:val="en-GB"/>
        </w:rPr>
        <w:t>, 1980: Economics of Shortage. Amsterdam, North Holland Publishing</w:t>
      </w:r>
    </w:p>
    <w:p w14:paraId="59712F7F" w14:textId="7F006C8B" w:rsidR="00742ADD" w:rsidRPr="00697C5A" w:rsidRDefault="00BF0BA5" w:rsidP="00DB25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>Mises, Ludwig von, 1996: Human Action: A Treatise of Economics, 4</w:t>
      </w:r>
      <w:r w:rsidRPr="00697C5A">
        <w:rPr>
          <w:rFonts w:ascii="Times New Roman" w:hAnsi="Times New Roman" w:cs="Times New Roman"/>
          <w:vertAlign w:val="superscript"/>
          <w:lang w:val="en-GB"/>
        </w:rPr>
        <w:t>th</w:t>
      </w:r>
      <w:r w:rsidRPr="00697C5A">
        <w:rPr>
          <w:rFonts w:ascii="Times New Roman" w:hAnsi="Times New Roman" w:cs="Times New Roman"/>
          <w:lang w:val="en-GB"/>
        </w:rPr>
        <w:t xml:space="preserve"> revised edition, Fox &amp; Wilkes</w:t>
      </w:r>
    </w:p>
    <w:p w14:paraId="53FCF5FD" w14:textId="77777777" w:rsidR="00742ADD" w:rsidRPr="00697C5A" w:rsidRDefault="00742ADD" w:rsidP="00925A54">
      <w:pPr>
        <w:pStyle w:val="Odsekzoznamu"/>
        <w:jc w:val="both"/>
        <w:rPr>
          <w:rFonts w:ascii="Times New Roman" w:hAnsi="Times New Roman" w:cs="Times New Roman"/>
          <w:lang w:val="en-GB"/>
        </w:rPr>
      </w:pPr>
    </w:p>
    <w:p w14:paraId="16512B85" w14:textId="1E9F2778" w:rsidR="000C2D3A" w:rsidRDefault="006C18E1" w:rsidP="00925A54">
      <w:pPr>
        <w:pStyle w:val="Odsekzoznamu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1.b. Common features and differences of the system in individual countries </w:t>
      </w:r>
    </w:p>
    <w:p w14:paraId="27DE4B7B" w14:textId="60134D53" w:rsidR="003C6259" w:rsidRPr="007D2D87" w:rsidRDefault="007D2D87" w:rsidP="007D2D87">
      <w:pPr>
        <w:ind w:left="1434" w:hanging="300"/>
        <w:jc w:val="both"/>
        <w:rPr>
          <w:rFonts w:ascii="Times New Roman" w:hAnsi="Times New Roman" w:cs="Times New Roman"/>
          <w:lang w:val="en-GB"/>
        </w:rPr>
      </w:pPr>
      <w:r w:rsidRPr="007D2D87">
        <w:rPr>
          <w:rFonts w:ascii="Times New Roman" w:hAnsi="Times New Roman" w:cs="Times New Roman"/>
          <w:lang w:val="en-GB"/>
        </w:rPr>
        <w:t>*</w:t>
      </w:r>
      <w:r w:rsidRPr="007D2D87">
        <w:rPr>
          <w:rFonts w:ascii="Times New Roman" w:hAnsi="Times New Roman" w:cs="Times New Roman"/>
          <w:lang w:val="en-GB"/>
        </w:rPr>
        <w:tab/>
      </w:r>
      <w:proofErr w:type="spellStart"/>
      <w:r w:rsidR="003C6259" w:rsidRPr="007D2D87">
        <w:rPr>
          <w:rFonts w:ascii="Times New Roman" w:hAnsi="Times New Roman" w:cs="Times New Roman"/>
          <w:lang w:val="en-GB"/>
        </w:rPr>
        <w:t>Kornai</w:t>
      </w:r>
      <w:proofErr w:type="spellEnd"/>
      <w:r w:rsidR="003C6259" w:rsidRPr="007D2D8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3C6259" w:rsidRPr="007D2D87">
        <w:rPr>
          <w:rFonts w:ascii="Times New Roman" w:hAnsi="Times New Roman" w:cs="Times New Roman"/>
          <w:lang w:val="en-GB"/>
        </w:rPr>
        <w:t>János</w:t>
      </w:r>
      <w:proofErr w:type="spellEnd"/>
      <w:r w:rsidR="003C6259" w:rsidRPr="007D2D87">
        <w:rPr>
          <w:rFonts w:ascii="Times New Roman" w:hAnsi="Times New Roman" w:cs="Times New Roman"/>
          <w:lang w:val="en-GB"/>
        </w:rPr>
        <w:t xml:space="preserve">, 1992: The Socialist System: The Political Economy of Communism. Oxford, Clarendon Press (Chapter </w:t>
      </w:r>
      <w:r w:rsidR="006C5A12" w:rsidRPr="007D2D87">
        <w:rPr>
          <w:rFonts w:ascii="Times New Roman" w:hAnsi="Times New Roman" w:cs="Times New Roman"/>
          <w:lang w:val="en-GB"/>
        </w:rPr>
        <w:t>21</w:t>
      </w:r>
      <w:r w:rsidR="003C6259" w:rsidRPr="007D2D87">
        <w:rPr>
          <w:rFonts w:ascii="Times New Roman" w:hAnsi="Times New Roman" w:cs="Times New Roman"/>
          <w:lang w:val="en-GB"/>
        </w:rPr>
        <w:t xml:space="preserve">, </w:t>
      </w:r>
      <w:r w:rsidR="006C5A12" w:rsidRPr="007D2D87">
        <w:rPr>
          <w:rFonts w:ascii="Times New Roman" w:hAnsi="Times New Roman" w:cs="Times New Roman"/>
          <w:lang w:val="en-GB"/>
        </w:rPr>
        <w:t>39</w:t>
      </w:r>
      <w:r w:rsidR="003C6259" w:rsidRPr="007D2D87">
        <w:rPr>
          <w:rFonts w:ascii="Times New Roman" w:hAnsi="Times New Roman" w:cs="Times New Roman"/>
          <w:lang w:val="en-GB"/>
        </w:rPr>
        <w:t xml:space="preserve"> pgs.)</w:t>
      </w:r>
    </w:p>
    <w:p w14:paraId="73A1B22C" w14:textId="389E23EF" w:rsidR="006C18E1" w:rsidRPr="007D2D87" w:rsidRDefault="000C2D3A" w:rsidP="007D2D87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en-GB"/>
        </w:rPr>
      </w:pPr>
      <w:r w:rsidRPr="007D2D87">
        <w:rPr>
          <w:rFonts w:ascii="Times New Roman" w:hAnsi="Times New Roman" w:cs="Times New Roman"/>
          <w:lang w:val="en-GB"/>
        </w:rPr>
        <w:t>Harrison, Mark, 2017: The Soviet Economy, 1917 – 1991: Its Life and Afterlife. The Independent Review 22, 199 – 206</w:t>
      </w:r>
    </w:p>
    <w:p w14:paraId="7F9CC3A5" w14:textId="6AD4F81C" w:rsidR="000C2D3A" w:rsidRPr="00697C5A" w:rsidRDefault="000C2D3A" w:rsidP="00DB252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Bockman</w:t>
      </w:r>
      <w:proofErr w:type="spellEnd"/>
      <w:r w:rsidRPr="00697C5A">
        <w:rPr>
          <w:rFonts w:ascii="Times New Roman" w:hAnsi="Times New Roman" w:cs="Times New Roman"/>
          <w:lang w:val="en-GB"/>
        </w:rPr>
        <w:t>, Johanna, 2013: Markets in the Name of Socialism. Stanford Scholarship Online</w:t>
      </w:r>
    </w:p>
    <w:p w14:paraId="0679D577" w14:textId="1A326906" w:rsidR="000C2D3A" w:rsidRPr="00697C5A" w:rsidRDefault="000C2D3A" w:rsidP="003C625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Kornai</w:t>
      </w:r>
      <w:proofErr w:type="spellEnd"/>
      <w:r w:rsidRPr="00697C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97C5A">
        <w:rPr>
          <w:rFonts w:ascii="Times New Roman" w:hAnsi="Times New Roman" w:cs="Times New Roman"/>
          <w:lang w:val="en-GB"/>
        </w:rPr>
        <w:t>János</w:t>
      </w:r>
      <w:proofErr w:type="spellEnd"/>
      <w:r w:rsidRPr="00697C5A">
        <w:rPr>
          <w:rFonts w:ascii="Times New Roman" w:hAnsi="Times New Roman" w:cs="Times New Roman"/>
          <w:lang w:val="en-GB"/>
        </w:rPr>
        <w:t>, 1996: Paying the Bill for Goulash Communism. Social Research, Vol. 63, no. 4, 943 – 1040</w:t>
      </w:r>
      <w:r w:rsidRPr="00697C5A">
        <w:rPr>
          <w:rFonts w:ascii="Times New Roman" w:hAnsi="Times New Roman" w:cs="Times New Roman"/>
          <w:lang w:val="en-GB"/>
        </w:rPr>
        <w:tab/>
        <w:t xml:space="preserve"> </w:t>
      </w:r>
    </w:p>
    <w:p w14:paraId="4A254398" w14:textId="77777777" w:rsidR="005C45F9" w:rsidRPr="00697C5A" w:rsidRDefault="005C45F9" w:rsidP="00925A54">
      <w:pPr>
        <w:pStyle w:val="Odsekzoznamu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1AB2290" w14:textId="31F6AF12" w:rsidR="006C18E1" w:rsidRPr="00697C5A" w:rsidRDefault="006C18E1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Collapse of the communist system and central planned economy</w:t>
      </w:r>
    </w:p>
    <w:p w14:paraId="6C2C2627" w14:textId="77777777" w:rsidR="00D44632" w:rsidRDefault="00D44632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218F188" w14:textId="79E5093A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2.a. How and </w:t>
      </w:r>
      <w:proofErr w:type="gramStart"/>
      <w:r w:rsidRPr="00697C5A">
        <w:rPr>
          <w:rFonts w:ascii="Times New Roman" w:hAnsi="Times New Roman" w:cs="Times New Roman"/>
          <w:b/>
          <w:bCs/>
          <w:lang w:val="en-GB"/>
        </w:rPr>
        <w:t>why</w:t>
      </w:r>
      <w:proofErr w:type="gramEnd"/>
      <w:r w:rsidRPr="00697C5A">
        <w:rPr>
          <w:rFonts w:ascii="Times New Roman" w:hAnsi="Times New Roman" w:cs="Times New Roman"/>
          <w:b/>
          <w:bCs/>
          <w:lang w:val="en-GB"/>
        </w:rPr>
        <w:t xml:space="preserve"> it collapsed</w:t>
      </w:r>
    </w:p>
    <w:p w14:paraId="2B8E882F" w14:textId="21688B66" w:rsidR="005C45F9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5C45F9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C904D2">
        <w:rPr>
          <w:rFonts w:ascii="Times New Roman" w:hAnsi="Times New Roman" w:cs="Times New Roman"/>
          <w:lang w:val="en-GB"/>
        </w:rPr>
        <w:t>, Anders, 1989: Gorbachev’s Struggle for Economic Reform. Ithaca, NY: Cornell University Press</w:t>
      </w:r>
      <w:r w:rsidR="00F22F92">
        <w:rPr>
          <w:rFonts w:ascii="Times New Roman" w:hAnsi="Times New Roman" w:cs="Times New Roman"/>
          <w:lang w:val="en-GB"/>
        </w:rPr>
        <w:t xml:space="preserve"> (Introduction, Conclusions)</w:t>
      </w:r>
    </w:p>
    <w:p w14:paraId="160B4A12" w14:textId="468C29B4" w:rsidR="005C45F9" w:rsidRPr="00697C5A" w:rsidRDefault="005C45F9" w:rsidP="00DB252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97C5A">
        <w:rPr>
          <w:rFonts w:ascii="Times New Roman" w:hAnsi="Times New Roman" w:cs="Times New Roman"/>
          <w:lang w:val="en-GB"/>
        </w:rPr>
        <w:t>Aslund</w:t>
      </w:r>
      <w:proofErr w:type="spellEnd"/>
      <w:r w:rsidRPr="00697C5A">
        <w:rPr>
          <w:rFonts w:ascii="Times New Roman" w:hAnsi="Times New Roman" w:cs="Times New Roman"/>
          <w:lang w:val="en-GB"/>
        </w:rPr>
        <w:t>, Anders, 1990: How Small is the Soviet National Income? In The Impoverish Superpower: Perestroika and the Soviet Military Burden, ed. Henry S. Rowen and Charles Wolf Jr., 13-61, 288 – 305, San Francisco, Institute for Contemporary Studies</w:t>
      </w:r>
    </w:p>
    <w:p w14:paraId="58A4B878" w14:textId="4397A480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FA8CD9F" w14:textId="0EB4CE0E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2.b. Approaches to transformation, big bang vs. gradualism</w:t>
      </w:r>
    </w:p>
    <w:p w14:paraId="629FE650" w14:textId="3D871CE2" w:rsidR="006C18E1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Treisman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 xml:space="preserve">, Daniel, 2014: Political Economy of the Change after Failure of Communism. In The Great Rebirth: Lessons of the Victory of Capitalism over Communism, ed. Anders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14, 30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94D8988" w14:textId="1F890B95" w:rsidR="00EF32C3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EF32C3" w:rsidRPr="00C904D2">
        <w:rPr>
          <w:rFonts w:ascii="Times New Roman" w:hAnsi="Times New Roman" w:cs="Times New Roman"/>
          <w:lang w:val="en-GB"/>
        </w:rPr>
        <w:t xml:space="preserve">Murphy, Kevin – Shleifer, Andrei – </w:t>
      </w:r>
      <w:proofErr w:type="spellStart"/>
      <w:r w:rsidR="00EF32C3" w:rsidRPr="00C904D2">
        <w:rPr>
          <w:rFonts w:ascii="Times New Roman" w:hAnsi="Times New Roman" w:cs="Times New Roman"/>
          <w:lang w:val="en-GB"/>
        </w:rPr>
        <w:t>Vishny</w:t>
      </w:r>
      <w:proofErr w:type="spellEnd"/>
      <w:r w:rsidR="00EF32C3" w:rsidRPr="00C904D2">
        <w:rPr>
          <w:rFonts w:ascii="Times New Roman" w:hAnsi="Times New Roman" w:cs="Times New Roman"/>
          <w:lang w:val="en-GB"/>
        </w:rPr>
        <w:t>, Robert, 1992: The Transition to a Market Economy: Pitfalls of Partial Reforms. In Quarterly Journal of Economics 107, no. 3, 889 – 906</w:t>
      </w:r>
    </w:p>
    <w:p w14:paraId="53B37F86" w14:textId="01F2C051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 xml:space="preserve">Blanchard, Olivier – </w:t>
      </w:r>
      <w:proofErr w:type="spellStart"/>
      <w:r w:rsidRPr="00C904D2">
        <w:rPr>
          <w:rFonts w:ascii="Times New Roman" w:hAnsi="Times New Roman" w:cs="Times New Roman"/>
          <w:lang w:val="en-GB"/>
        </w:rPr>
        <w:t>Dremer</w:t>
      </w:r>
      <w:proofErr w:type="spellEnd"/>
      <w:r w:rsidRPr="00C904D2">
        <w:rPr>
          <w:rFonts w:ascii="Times New Roman" w:hAnsi="Times New Roman" w:cs="Times New Roman"/>
          <w:lang w:val="en-GB"/>
        </w:rPr>
        <w:t>, Michael, 1997: Disorganization. In Quarterly Journal of Economics, no. 4, 1091 – 1126</w:t>
      </w:r>
    </w:p>
    <w:p w14:paraId="3207B8AA" w14:textId="1205CA4A" w:rsidR="00EF32C3" w:rsidRPr="00DB2527" w:rsidRDefault="00EF32C3" w:rsidP="00DB252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Balcerowicz, Leszek, 1994: Understanding Post-Communist Transitions. In Journal of Democracy 5, no. 4, 75 – 89</w:t>
      </w:r>
    </w:p>
    <w:p w14:paraId="2F126443" w14:textId="032E2CD0" w:rsidR="00EF32C3" w:rsidRPr="00DB2527" w:rsidRDefault="00EF32C3" w:rsidP="00DB252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Murell</w:t>
      </w:r>
      <w:proofErr w:type="spellEnd"/>
      <w:r w:rsidRPr="00DB2527">
        <w:rPr>
          <w:rFonts w:ascii="Times New Roman" w:hAnsi="Times New Roman" w:cs="Times New Roman"/>
          <w:lang w:val="en-GB"/>
        </w:rPr>
        <w:t>, Peter, 1992: Evolutionary and Radical Approaches to Economic Reform. In Economics of Planning 25, 75 – 95</w:t>
      </w:r>
    </w:p>
    <w:p w14:paraId="7C755432" w14:textId="77777777" w:rsidR="00EF32C3" w:rsidRDefault="00EF32C3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0FF54C5A" w14:textId="77777777" w:rsidR="00DB2527" w:rsidRPr="00697C5A" w:rsidRDefault="00DB2527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39E83CDE" w14:textId="17879437" w:rsidR="006C18E1" w:rsidRPr="00697C5A" w:rsidRDefault="006C18E1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Early reformers</w:t>
      </w:r>
    </w:p>
    <w:p w14:paraId="2FDEDFC1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C72CF9D" w14:textId="0AE1ACF4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3.a. Poland and Czechoslovakia</w:t>
      </w:r>
    </w:p>
    <w:p w14:paraId="44A954CF" w14:textId="036BDF73" w:rsidR="00C3714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="00C37142" w:rsidRPr="00C904D2">
        <w:rPr>
          <w:rFonts w:ascii="Times New Roman" w:hAnsi="Times New Roman" w:cs="Times New Roman"/>
          <w:lang w:val="en-GB"/>
        </w:rPr>
        <w:t xml:space="preserve">Balcerowicz, Leszek, 2014: Poland: Stabilization and Reforms in Time of Extraordinary and Ordinary Politics.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1, 28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90CC7AB" w14:textId="5C67EDFB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 w:rsidRPr="00C904D2">
        <w:rPr>
          <w:rFonts w:ascii="Times New Roman" w:hAnsi="Times New Roman" w:cs="Times New Roman"/>
          <w:lang w:val="en-GB"/>
        </w:rPr>
        <w:t xml:space="preserve">Klaus, Václav, 2014: Czechoslovakia and Czech Republic: The Spirit of Post-Communist Transition and it’s Main Features. In The Great Rebirth: Lessons of the Victory of Capitalism over Communism, ed. Anders </w:t>
      </w:r>
      <w:proofErr w:type="spellStart"/>
      <w:r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3, 23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4AA49CDC" w14:textId="6C59F19D" w:rsidR="00C37142" w:rsidRPr="00DB2527" w:rsidRDefault="00C37142" w:rsidP="00DB252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Balcerowicz, Leszek, 1995: Socialism, Capitalism, Transformation, Budapest, Central Europe University Press</w:t>
      </w:r>
    </w:p>
    <w:p w14:paraId="556C8226" w14:textId="00868B99" w:rsidR="00C37142" w:rsidRPr="00DB2527" w:rsidRDefault="00C37142" w:rsidP="00DB252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Klaus, Václav, 2013: The Post-Communist Transition Should Not Be Misinterpreted. In Economic Affairs 33, no. 3, 386 – 388</w:t>
      </w:r>
    </w:p>
    <w:p w14:paraId="3EC9CE90" w14:textId="44A622E8" w:rsidR="00C37142" w:rsidRPr="00DB2527" w:rsidRDefault="00C37142" w:rsidP="00DB252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Švejnar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DB2527">
        <w:rPr>
          <w:rFonts w:ascii="Times New Roman" w:hAnsi="Times New Roman" w:cs="Times New Roman"/>
          <w:lang w:val="en-GB"/>
        </w:rPr>
        <w:t>Jan,</w:t>
      </w:r>
      <w:proofErr w:type="gramEnd"/>
      <w:r w:rsidRPr="00DB2527">
        <w:rPr>
          <w:rFonts w:ascii="Times New Roman" w:hAnsi="Times New Roman" w:cs="Times New Roman"/>
          <w:lang w:val="en-GB"/>
        </w:rPr>
        <w:t xml:space="preserve"> 1997: Czech Republic and Economic Transition in Central and Eastern Europe. Praha, Academia</w:t>
      </w:r>
    </w:p>
    <w:p w14:paraId="22CD8346" w14:textId="3495EC35" w:rsidR="00C37142" w:rsidRPr="00DB2527" w:rsidRDefault="00C37142" w:rsidP="00DB252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Jonáš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Jiří</w:t>
      </w:r>
      <w:proofErr w:type="spellEnd"/>
      <w:r w:rsidRPr="00DB2527">
        <w:rPr>
          <w:rFonts w:ascii="Times New Roman" w:hAnsi="Times New Roman" w:cs="Times New Roman"/>
          <w:lang w:val="en-GB"/>
        </w:rPr>
        <w:t>, 1997: Economic Transition in Czech Republic. Praha, Management Press</w:t>
      </w:r>
    </w:p>
    <w:p w14:paraId="25782A51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20FC0C9E" w14:textId="399E4585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3.b. Hungary and Baltics</w:t>
      </w:r>
    </w:p>
    <w:p w14:paraId="1F7BB7BE" w14:textId="1A21A0A9" w:rsidR="00C3714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Bokros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, Lajos, 2014: Hungary: Step Back After Promising Start of Reforms.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2, 16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0FF0DCD5" w14:textId="171D2B25" w:rsidR="00C904D2" w:rsidRPr="00C904D2" w:rsidRDefault="00C904D2" w:rsidP="00C904D2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Laar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Mart, 2014: Estonia: The Most Radical Reforms. In The Great Rebirth: Lessons of the Victory of Capitalism over Communism, ed. Anders </w:t>
      </w:r>
      <w:proofErr w:type="spellStart"/>
      <w:r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4, 18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3A756EE7" w14:textId="15E047D0" w:rsidR="00C37142" w:rsidRPr="00DB2527" w:rsidRDefault="00C37142" w:rsidP="00DB252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Bokros</w:t>
      </w:r>
      <w:proofErr w:type="spellEnd"/>
      <w:r w:rsidRPr="00DB2527">
        <w:rPr>
          <w:rFonts w:ascii="Times New Roman" w:hAnsi="Times New Roman" w:cs="Times New Roman"/>
          <w:lang w:val="en-GB"/>
        </w:rPr>
        <w:t>, Lajos, 2004: Competition and Solidarity. In Comparative Economic Studies 46, no. 2, 193 – 200</w:t>
      </w:r>
    </w:p>
    <w:p w14:paraId="462C76E6" w14:textId="582FC550" w:rsidR="00C37142" w:rsidRPr="00DB2527" w:rsidRDefault="00C37142" w:rsidP="00DB252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Kornai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János</w:t>
      </w:r>
      <w:proofErr w:type="spellEnd"/>
      <w:r w:rsidRPr="00DB2527">
        <w:rPr>
          <w:rFonts w:ascii="Times New Roman" w:hAnsi="Times New Roman" w:cs="Times New Roman"/>
          <w:lang w:val="en-GB"/>
        </w:rPr>
        <w:t>, 2008: From Socialism to Capitalism, Budapest, CEU Press</w:t>
      </w:r>
    </w:p>
    <w:p w14:paraId="3CA99B40" w14:textId="1F5F00EE" w:rsidR="00C37142" w:rsidRPr="00DB2527" w:rsidRDefault="00C37142" w:rsidP="00DB252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Lieven, </w:t>
      </w:r>
      <w:proofErr w:type="spellStart"/>
      <w:r w:rsidRPr="00DB2527">
        <w:rPr>
          <w:rFonts w:ascii="Times New Roman" w:hAnsi="Times New Roman" w:cs="Times New Roman"/>
          <w:lang w:val="en-GB"/>
        </w:rPr>
        <w:t>Antol</w:t>
      </w:r>
      <w:proofErr w:type="spellEnd"/>
      <w:r w:rsidRPr="00DB2527">
        <w:rPr>
          <w:rFonts w:ascii="Times New Roman" w:hAnsi="Times New Roman" w:cs="Times New Roman"/>
          <w:lang w:val="en-GB"/>
        </w:rPr>
        <w:t>, 1993: The Baltic Revolution: Estonia, Latvia, Lithuania, and the Path to Independence. New Haven, CT, Yale University Press</w:t>
      </w:r>
    </w:p>
    <w:p w14:paraId="027CD396" w14:textId="1AB3679B" w:rsidR="00C37142" w:rsidRPr="00DB2527" w:rsidRDefault="00C37142" w:rsidP="00DB252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Hansson, </w:t>
      </w:r>
      <w:proofErr w:type="spellStart"/>
      <w:r w:rsidRPr="00DB2527">
        <w:rPr>
          <w:rFonts w:ascii="Times New Roman" w:hAnsi="Times New Roman" w:cs="Times New Roman"/>
          <w:lang w:val="en-GB"/>
        </w:rPr>
        <w:t>Ardo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H., 1997: Macroeconomic Stabilization in the Baltic States. In </w:t>
      </w:r>
      <w:proofErr w:type="spellStart"/>
      <w:r w:rsidRPr="00DB2527">
        <w:rPr>
          <w:rFonts w:ascii="Times New Roman" w:hAnsi="Times New Roman" w:cs="Times New Roman"/>
          <w:lang w:val="en-GB"/>
        </w:rPr>
        <w:t>Blejer</w:t>
      </w:r>
      <w:proofErr w:type="spellEnd"/>
      <w:r w:rsidRPr="00DB2527">
        <w:rPr>
          <w:rFonts w:ascii="Times New Roman" w:hAnsi="Times New Roman" w:cs="Times New Roman"/>
          <w:lang w:val="en-GB"/>
        </w:rPr>
        <w:t>, Mario, I. –</w:t>
      </w:r>
      <w:proofErr w:type="spellStart"/>
      <w:r w:rsidRPr="00DB2527">
        <w:rPr>
          <w:rFonts w:ascii="Times New Roman" w:hAnsi="Times New Roman" w:cs="Times New Roman"/>
          <w:lang w:val="en-GB"/>
        </w:rPr>
        <w:t>Skreb</w:t>
      </w:r>
      <w:proofErr w:type="spellEnd"/>
      <w:r w:rsidRPr="00DB2527">
        <w:rPr>
          <w:rFonts w:ascii="Times New Roman" w:hAnsi="Times New Roman" w:cs="Times New Roman"/>
          <w:lang w:val="en-GB"/>
        </w:rPr>
        <w:t>, Marko, eds. Macroeconomic Stabilization in Transition Countries. New York, Cambridge University Press</w:t>
      </w:r>
    </w:p>
    <w:p w14:paraId="4191C6D1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4DC27F66" w14:textId="77777777" w:rsidR="006C18E1" w:rsidRDefault="006C18E1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026F096B" w14:textId="77777777" w:rsidR="00492BC9" w:rsidRPr="00697C5A" w:rsidRDefault="00492BC9" w:rsidP="00FA65B2">
      <w:pPr>
        <w:jc w:val="both"/>
        <w:rPr>
          <w:rFonts w:ascii="Times New Roman" w:hAnsi="Times New Roman" w:cs="Times New Roman"/>
          <w:lang w:val="en-GB"/>
        </w:rPr>
      </w:pPr>
    </w:p>
    <w:p w14:paraId="15ED8FCB" w14:textId="3D105041" w:rsidR="00EF32C3" w:rsidRPr="00697C5A" w:rsidRDefault="00EF32C3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Slovakia, up and down and again the same</w:t>
      </w:r>
    </w:p>
    <w:p w14:paraId="71123D69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5B2269A" w14:textId="0DD665D4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4.a. </w:t>
      </w:r>
      <w:proofErr w:type="spellStart"/>
      <w:r w:rsidRPr="00697C5A">
        <w:rPr>
          <w:rFonts w:ascii="Times New Roman" w:hAnsi="Times New Roman" w:cs="Times New Roman"/>
          <w:b/>
          <w:bCs/>
          <w:lang w:val="en-GB"/>
        </w:rPr>
        <w:t>Mečiar’s</w:t>
      </w:r>
      <w:proofErr w:type="spellEnd"/>
      <w:r w:rsidRPr="00697C5A">
        <w:rPr>
          <w:rFonts w:ascii="Times New Roman" w:hAnsi="Times New Roman" w:cs="Times New Roman"/>
          <w:b/>
          <w:bCs/>
          <w:lang w:val="en-GB"/>
        </w:rPr>
        <w:t xml:space="preserve"> era and its consequences</w:t>
      </w:r>
    </w:p>
    <w:p w14:paraId="420DA1A1" w14:textId="66F4B7CA" w:rsidR="00C904D2" w:rsidRPr="00C904D2" w:rsidRDefault="00C904D2" w:rsidP="00C904D2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904D2">
        <w:rPr>
          <w:rFonts w:ascii="Times New Roman" w:hAnsi="Times New Roman" w:cs="Times New Roman"/>
          <w:lang w:val="en-GB"/>
        </w:rPr>
        <w:t>Mikloš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Ivan, 2008: Slovakia: A Story of Reforms. In ed. </w:t>
      </w:r>
      <w:proofErr w:type="spellStart"/>
      <w:r w:rsidRPr="00C904D2">
        <w:rPr>
          <w:rFonts w:ascii="Times New Roman" w:hAnsi="Times New Roman" w:cs="Times New Roman"/>
          <w:lang w:val="en-GB"/>
        </w:rPr>
        <w:t>Bienkowski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W. – </w:t>
      </w:r>
      <w:proofErr w:type="spellStart"/>
      <w:r w:rsidRPr="00C904D2">
        <w:rPr>
          <w:rFonts w:ascii="Times New Roman" w:hAnsi="Times New Roman" w:cs="Times New Roman"/>
          <w:lang w:val="en-GB"/>
        </w:rPr>
        <w:t>Brada</w:t>
      </w:r>
      <w:proofErr w:type="spellEnd"/>
      <w:r w:rsidRPr="00C904D2">
        <w:rPr>
          <w:rFonts w:ascii="Times New Roman" w:hAnsi="Times New Roman" w:cs="Times New Roman"/>
          <w:lang w:val="en-GB"/>
        </w:rPr>
        <w:t xml:space="preserve">, J.C. – </w:t>
      </w:r>
      <w:proofErr w:type="spellStart"/>
      <w:r w:rsidRPr="00C904D2">
        <w:rPr>
          <w:rFonts w:ascii="Times New Roman" w:hAnsi="Times New Roman" w:cs="Times New Roman"/>
          <w:lang w:val="en-GB"/>
        </w:rPr>
        <w:t>Radlo</w:t>
      </w:r>
      <w:proofErr w:type="spellEnd"/>
      <w:r w:rsidRPr="00C904D2">
        <w:rPr>
          <w:rFonts w:ascii="Times New Roman" w:hAnsi="Times New Roman" w:cs="Times New Roman"/>
          <w:lang w:val="en-GB"/>
        </w:rPr>
        <w:t>, M.J.: Growth Ve</w:t>
      </w:r>
      <w:r w:rsidR="00857D3F">
        <w:rPr>
          <w:rFonts w:ascii="Times New Roman" w:hAnsi="Times New Roman" w:cs="Times New Roman"/>
          <w:lang w:val="en-GB"/>
        </w:rPr>
        <w:t xml:space="preserve">rsus Security, London, Palgrave </w:t>
      </w:r>
      <w:r w:rsidRPr="00C904D2">
        <w:rPr>
          <w:rFonts w:ascii="Times New Roman" w:hAnsi="Times New Roman" w:cs="Times New Roman"/>
          <w:lang w:val="en-GB"/>
        </w:rPr>
        <w:t>McMillan</w:t>
      </w:r>
      <w:r w:rsidR="009E1B6D">
        <w:rPr>
          <w:rFonts w:ascii="Times New Roman" w:hAnsi="Times New Roman" w:cs="Times New Roman"/>
          <w:lang w:val="en-GB"/>
        </w:rPr>
        <w:t xml:space="preserve"> (Chapter 3, 34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60D30545" w14:textId="6F9A612C" w:rsidR="00C37142" w:rsidRPr="00DB2527" w:rsidRDefault="00C37142" w:rsidP="00DB2527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lastRenderedPageBreak/>
        <w:t>Mikloš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Ivan, 1999: Privatization in Slovakia, </w:t>
      </w:r>
      <w:proofErr w:type="spellStart"/>
      <w:r w:rsidRPr="00DB2527">
        <w:rPr>
          <w:rFonts w:ascii="Times New Roman" w:hAnsi="Times New Roman" w:cs="Times New Roman"/>
          <w:lang w:val="en-GB"/>
        </w:rPr>
        <w:t>Insitute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for Public Affairs (IVO)</w:t>
      </w:r>
    </w:p>
    <w:p w14:paraId="10851559" w14:textId="27ADBA1C" w:rsidR="00C37142" w:rsidRPr="00DB2527" w:rsidRDefault="00C37142" w:rsidP="00DB2527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Zakaria, Fareed, 1997: The Rise of Illiberal Democracy. In Foreign Affairs, 76, no. 6</w:t>
      </w:r>
      <w:r w:rsidRPr="00DB2527">
        <w:rPr>
          <w:rFonts w:ascii="Times New Roman" w:hAnsi="Times New Roman" w:cs="Times New Roman"/>
          <w:lang w:val="en-GB"/>
        </w:rPr>
        <w:tab/>
      </w:r>
    </w:p>
    <w:p w14:paraId="4EC97B2B" w14:textId="77777777" w:rsidR="00C37142" w:rsidRPr="00697C5A" w:rsidRDefault="00C37142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2E7FC334" w14:textId="2B59D6B5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 xml:space="preserve">4.b. </w:t>
      </w:r>
      <w:proofErr w:type="spellStart"/>
      <w:r w:rsidRPr="00697C5A">
        <w:rPr>
          <w:rFonts w:ascii="Times New Roman" w:hAnsi="Times New Roman" w:cs="Times New Roman"/>
          <w:b/>
          <w:bCs/>
          <w:lang w:val="en-GB"/>
        </w:rPr>
        <w:t>Dzurinda’s</w:t>
      </w:r>
      <w:proofErr w:type="spellEnd"/>
      <w:r w:rsidRPr="00697C5A">
        <w:rPr>
          <w:rFonts w:ascii="Times New Roman" w:hAnsi="Times New Roman" w:cs="Times New Roman"/>
          <w:b/>
          <w:bCs/>
          <w:lang w:val="en-GB"/>
        </w:rPr>
        <w:t xml:space="preserve"> era, reforms and integration</w:t>
      </w:r>
    </w:p>
    <w:p w14:paraId="0557EA4A" w14:textId="6A7948BB" w:rsidR="00C37142" w:rsidRPr="00C904D2" w:rsidRDefault="00C904D2" w:rsidP="00C904D2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Mikloš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, Ivan, 2014: Slovakia: Latecomer Who Succeed. In The Great Rebirth: Lessons of the Victory of Capitalism over Communism, ed. Anders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Aslund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C37142" w:rsidRPr="00C904D2">
        <w:rPr>
          <w:rFonts w:ascii="Times New Roman" w:hAnsi="Times New Roman" w:cs="Times New Roman"/>
          <w:lang w:val="en-GB"/>
        </w:rPr>
        <w:t>Djankov</w:t>
      </w:r>
      <w:proofErr w:type="spellEnd"/>
      <w:r w:rsidR="00C37142" w:rsidRPr="00C904D2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9E1B6D">
        <w:rPr>
          <w:rFonts w:ascii="Times New Roman" w:hAnsi="Times New Roman" w:cs="Times New Roman"/>
          <w:lang w:val="en-GB"/>
        </w:rPr>
        <w:t xml:space="preserve"> (Chapter 6, 28 pgs</w:t>
      </w:r>
      <w:r w:rsidR="00857D3F">
        <w:rPr>
          <w:rFonts w:ascii="Times New Roman" w:hAnsi="Times New Roman" w:cs="Times New Roman"/>
          <w:lang w:val="en-GB"/>
        </w:rPr>
        <w:t>.</w:t>
      </w:r>
      <w:r w:rsidR="009E1B6D">
        <w:rPr>
          <w:rFonts w:ascii="Times New Roman" w:hAnsi="Times New Roman" w:cs="Times New Roman"/>
          <w:lang w:val="en-GB"/>
        </w:rPr>
        <w:t>)</w:t>
      </w:r>
    </w:p>
    <w:p w14:paraId="767072E3" w14:textId="6F9AB6E7" w:rsidR="00EF32C3" w:rsidRPr="00DB2527" w:rsidRDefault="00C37142" w:rsidP="00DB2527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Munkhammar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John, 2007: The Guide to Reform, Stockholm, </w:t>
      </w:r>
      <w:proofErr w:type="spellStart"/>
      <w:r w:rsidRPr="00DB2527">
        <w:rPr>
          <w:rFonts w:ascii="Times New Roman" w:hAnsi="Times New Roman" w:cs="Times New Roman"/>
          <w:lang w:val="en-GB"/>
        </w:rPr>
        <w:t>TImbro</w:t>
      </w:r>
      <w:proofErr w:type="spellEnd"/>
    </w:p>
    <w:p w14:paraId="3184DB13" w14:textId="1D67A904" w:rsidR="00C37142" w:rsidRPr="00DB2527" w:rsidRDefault="00C37142" w:rsidP="00DB2527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World Bank, 2005: Doing Business 2005: Removing Obstacles to Growth. World Bank, Washington DC</w:t>
      </w:r>
    </w:p>
    <w:p w14:paraId="07F2403F" w14:textId="77777777" w:rsidR="00DB2527" w:rsidRDefault="00DB2527" w:rsidP="001706EF">
      <w:pPr>
        <w:jc w:val="both"/>
        <w:rPr>
          <w:rFonts w:ascii="Times New Roman" w:hAnsi="Times New Roman" w:cs="Times New Roman"/>
          <w:lang w:val="en-GB"/>
        </w:rPr>
      </w:pPr>
    </w:p>
    <w:p w14:paraId="2EF857F6" w14:textId="77777777" w:rsidR="00DF020C" w:rsidRPr="00697C5A" w:rsidRDefault="00DF020C" w:rsidP="001706EF">
      <w:pPr>
        <w:jc w:val="both"/>
        <w:rPr>
          <w:rFonts w:ascii="Times New Roman" w:hAnsi="Times New Roman" w:cs="Times New Roman"/>
          <w:lang w:val="en-GB"/>
        </w:rPr>
      </w:pPr>
    </w:p>
    <w:p w14:paraId="30F01396" w14:textId="6563A5F2" w:rsidR="00EF32C3" w:rsidRPr="00697C5A" w:rsidRDefault="00EF32C3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Stagnant examples</w:t>
      </w:r>
    </w:p>
    <w:p w14:paraId="485D62A4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C0C8E70" w14:textId="77777777" w:rsidR="00C37142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5.a. Russia</w:t>
      </w:r>
    </w:p>
    <w:p w14:paraId="46F67E38" w14:textId="553B9B1F" w:rsidR="00EC1F29" w:rsidRPr="00EC1F29" w:rsidRDefault="00EC1F29" w:rsidP="00EC1F29">
      <w:pPr>
        <w:ind w:left="1440" w:hanging="30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Pr="00EC1F29">
        <w:rPr>
          <w:rFonts w:ascii="Times New Roman" w:hAnsi="Times New Roman" w:cs="Times New Roman"/>
          <w:lang w:val="en-GB"/>
        </w:rPr>
        <w:t>, Anders, 2019: Russia’s Crony Capitalism. The Path from Market Economy to Kleptocracy. Yale University Press, New Haven &amp; London</w:t>
      </w:r>
      <w:r>
        <w:rPr>
          <w:rFonts w:ascii="Times New Roman" w:hAnsi="Times New Roman" w:cs="Times New Roman"/>
          <w:lang w:val="en-GB"/>
        </w:rPr>
        <w:t xml:space="preserve">        </w:t>
      </w:r>
      <w:proofErr w:type="gramStart"/>
      <w:r>
        <w:rPr>
          <w:rFonts w:ascii="Times New Roman" w:hAnsi="Times New Roman" w:cs="Times New Roman"/>
          <w:lang w:val="en-GB"/>
        </w:rPr>
        <w:t xml:space="preserve">   </w:t>
      </w:r>
      <w:r w:rsidR="00C143DC">
        <w:rPr>
          <w:rFonts w:ascii="Times New Roman" w:hAnsi="Times New Roman" w:cs="Times New Roman"/>
          <w:lang w:val="en-GB"/>
        </w:rPr>
        <w:t>(</w:t>
      </w:r>
      <w:proofErr w:type="gramEnd"/>
      <w:r w:rsidR="00C143DC">
        <w:rPr>
          <w:rFonts w:ascii="Times New Roman" w:hAnsi="Times New Roman" w:cs="Times New Roman"/>
          <w:lang w:val="en-GB"/>
        </w:rPr>
        <w:t>Introduction, Chapter 5, Conclusions, 58 pgs</w:t>
      </w:r>
      <w:r w:rsidR="00857D3F">
        <w:rPr>
          <w:rFonts w:ascii="Times New Roman" w:hAnsi="Times New Roman" w:cs="Times New Roman"/>
          <w:lang w:val="en-GB"/>
        </w:rPr>
        <w:t>.</w:t>
      </w:r>
      <w:r w:rsidRPr="00EC1F29">
        <w:rPr>
          <w:rFonts w:ascii="Times New Roman" w:hAnsi="Times New Roman" w:cs="Times New Roman"/>
          <w:lang w:val="en-GB"/>
        </w:rPr>
        <w:t>)</w:t>
      </w:r>
    </w:p>
    <w:p w14:paraId="5FCF0612" w14:textId="750D2452" w:rsidR="00C37142" w:rsidRPr="00DB2527" w:rsidRDefault="00C37142" w:rsidP="00DB252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Anders, 2014: Russia: Difficult Way to Market Economy. In The Great Rebirth: Lessons of the Victory of Capitalism over Communism, ed. Anders </w:t>
      </w: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Pr="00DB2527">
        <w:rPr>
          <w:rFonts w:ascii="Times New Roman" w:hAnsi="Times New Roman" w:cs="Times New Roman"/>
          <w:lang w:val="en-GB"/>
        </w:rPr>
        <w:t>Djankov</w:t>
      </w:r>
      <w:proofErr w:type="spellEnd"/>
      <w:r w:rsidRPr="00DB2527">
        <w:rPr>
          <w:rFonts w:ascii="Times New Roman" w:hAnsi="Times New Roman" w:cs="Times New Roman"/>
          <w:lang w:val="en-GB"/>
        </w:rPr>
        <w:t>, Washington, Peterson Institute for International Economics</w:t>
      </w:r>
    </w:p>
    <w:p w14:paraId="3757485F" w14:textId="2CB53C80" w:rsidR="00742ADD" w:rsidRPr="00DB2527" w:rsidRDefault="00742ADD" w:rsidP="00DB252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Gajdar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Jegor</w:t>
      </w:r>
      <w:proofErr w:type="spellEnd"/>
      <w:r w:rsidRPr="00DB2527">
        <w:rPr>
          <w:rFonts w:ascii="Times New Roman" w:hAnsi="Times New Roman" w:cs="Times New Roman"/>
          <w:lang w:val="en-GB"/>
        </w:rPr>
        <w:t>, 1999: Days of Defeat and Victory. Seattle, University of Washington Press</w:t>
      </w:r>
    </w:p>
    <w:p w14:paraId="2A802BD8" w14:textId="3FDED5EA" w:rsidR="00742ADD" w:rsidRPr="00DB2527" w:rsidRDefault="00742ADD" w:rsidP="00DB252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Boycko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Maxim – Shleifer, Andrei – </w:t>
      </w:r>
      <w:proofErr w:type="spellStart"/>
      <w:r w:rsidRPr="00DB2527">
        <w:rPr>
          <w:rFonts w:ascii="Times New Roman" w:hAnsi="Times New Roman" w:cs="Times New Roman"/>
          <w:lang w:val="en-GB"/>
        </w:rPr>
        <w:t>Sishny</w:t>
      </w:r>
      <w:proofErr w:type="spellEnd"/>
      <w:r w:rsidRPr="00DB2527">
        <w:rPr>
          <w:rFonts w:ascii="Times New Roman" w:hAnsi="Times New Roman" w:cs="Times New Roman"/>
          <w:lang w:val="en-GB"/>
        </w:rPr>
        <w:t>, Robert, 1995: Privatizing Russia. Cambridge MA, MIT Press</w:t>
      </w:r>
    </w:p>
    <w:p w14:paraId="09F1F1FA" w14:textId="62C13C8F" w:rsidR="00742ADD" w:rsidRPr="00DB2527" w:rsidRDefault="00742ADD" w:rsidP="00DB252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Vasiljev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Sergej</w:t>
      </w:r>
      <w:proofErr w:type="spellEnd"/>
      <w:r w:rsidRPr="00DB2527">
        <w:rPr>
          <w:rFonts w:ascii="Times New Roman" w:hAnsi="Times New Roman" w:cs="Times New Roman"/>
          <w:lang w:val="en-GB"/>
        </w:rPr>
        <w:t>, 1999: Ten Years of Russian Economic Reform: A Collection of Papers. London, Centre for Research into Post-Communist Economies</w:t>
      </w:r>
    </w:p>
    <w:p w14:paraId="6AAB9353" w14:textId="4F54EC18" w:rsidR="00C37142" w:rsidRPr="00697C5A" w:rsidRDefault="00742ADD" w:rsidP="00DB2527">
      <w:pPr>
        <w:ind w:left="720"/>
        <w:jc w:val="both"/>
        <w:rPr>
          <w:rFonts w:ascii="Times New Roman" w:hAnsi="Times New Roman" w:cs="Times New Roman"/>
          <w:lang w:val="en-GB"/>
        </w:rPr>
      </w:pPr>
      <w:r w:rsidRPr="00697C5A">
        <w:rPr>
          <w:rFonts w:ascii="Times New Roman" w:hAnsi="Times New Roman" w:cs="Times New Roman"/>
          <w:lang w:val="en-GB"/>
        </w:rPr>
        <w:tab/>
      </w:r>
      <w:r w:rsidR="00C37142" w:rsidRPr="00697C5A">
        <w:rPr>
          <w:rFonts w:ascii="Times New Roman" w:hAnsi="Times New Roman" w:cs="Times New Roman"/>
          <w:lang w:val="en-GB"/>
        </w:rPr>
        <w:tab/>
      </w:r>
    </w:p>
    <w:p w14:paraId="0901CAB0" w14:textId="36AA8157" w:rsidR="00EF32C3" w:rsidRPr="00697C5A" w:rsidRDefault="00EF32C3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5.b. Ukraine</w:t>
      </w:r>
    </w:p>
    <w:p w14:paraId="6F0A4015" w14:textId="6ABACCD3" w:rsidR="00EF32C3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Havrylyshyn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 xml:space="preserve">, Oleh, 2014: Ukraine: The Best Hope, the Biggest Disappointment. In The Great Rebirth: Lessons of the Victory of Capitalism over Communism, ed. Anders </w:t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742ADD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742ADD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9, 26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5CA25AB9" w14:textId="1B50AF51" w:rsidR="00EC1F29" w:rsidRPr="00EC1F29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EC1F29">
        <w:rPr>
          <w:rFonts w:ascii="Times New Roman" w:hAnsi="Times New Roman" w:cs="Times New Roman"/>
          <w:lang w:val="en-GB"/>
        </w:rPr>
        <w:t>Mikloš</w:t>
      </w:r>
      <w:proofErr w:type="spellEnd"/>
      <w:r w:rsidRPr="00EC1F29">
        <w:rPr>
          <w:rFonts w:ascii="Times New Roman" w:hAnsi="Times New Roman" w:cs="Times New Roman"/>
          <w:lang w:val="en-GB"/>
        </w:rPr>
        <w:t>, Ivan, 2019: Ukrainian Reforms After Revolution of Dignity. What Was Done, Why Not More and What to Do Next. Kiev, EBRD Press (under preparation for printing)</w:t>
      </w:r>
      <w:r>
        <w:rPr>
          <w:rFonts w:ascii="Times New Roman" w:hAnsi="Times New Roman" w:cs="Times New Roman"/>
          <w:lang w:val="en-GB"/>
        </w:rPr>
        <w:t>,</w:t>
      </w:r>
      <w:r w:rsidR="00C143DC">
        <w:rPr>
          <w:rFonts w:ascii="Times New Roman" w:hAnsi="Times New Roman" w:cs="Times New Roman"/>
          <w:lang w:val="en-GB"/>
        </w:rPr>
        <w:t xml:space="preserve"> (Chapter 1, 24 pgs</w:t>
      </w:r>
      <w:r w:rsidR="00857D3F">
        <w:rPr>
          <w:rFonts w:ascii="Times New Roman" w:hAnsi="Times New Roman" w:cs="Times New Roman"/>
          <w:lang w:val="en-GB"/>
        </w:rPr>
        <w:t>.</w:t>
      </w:r>
      <w:r w:rsidRPr="00EC1F29">
        <w:rPr>
          <w:rFonts w:ascii="Times New Roman" w:hAnsi="Times New Roman" w:cs="Times New Roman"/>
          <w:lang w:val="en-GB"/>
        </w:rPr>
        <w:t>)</w:t>
      </w:r>
    </w:p>
    <w:p w14:paraId="10179D74" w14:textId="0862ED90" w:rsidR="00742ADD" w:rsidRPr="00DB2527" w:rsidRDefault="00742ADD" w:rsidP="00DB252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Aslund</w:t>
      </w:r>
      <w:proofErr w:type="spellEnd"/>
      <w:r w:rsidRPr="00DB2527">
        <w:rPr>
          <w:rFonts w:ascii="Times New Roman" w:hAnsi="Times New Roman" w:cs="Times New Roman"/>
          <w:lang w:val="en-GB"/>
        </w:rPr>
        <w:t>, Anders, 2009: How Ukraine Became a Market Economy. Washington, Peterson Institute for International Economics</w:t>
      </w:r>
    </w:p>
    <w:p w14:paraId="7500353E" w14:textId="56405579" w:rsidR="00742ADD" w:rsidRPr="00DB2527" w:rsidRDefault="00742ADD" w:rsidP="00DB252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Deutsche Bank, 1992: The Soviet Union at the Crossroads. Frankfurt, Economics Department, Deutsche Bank AG</w:t>
      </w:r>
    </w:p>
    <w:p w14:paraId="552B4A95" w14:textId="40E1B61B" w:rsidR="00742ADD" w:rsidRPr="00492BC9" w:rsidRDefault="00742ADD" w:rsidP="00492BC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Umrychyna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Emilia, 2013: Why Was Rukh Not More Effective in Pushing Economic Reforms? Toronto University </w:t>
      </w:r>
    </w:p>
    <w:p w14:paraId="7C0E6566" w14:textId="77777777" w:rsidR="00DB2527" w:rsidRDefault="00DB2527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60A72161" w14:textId="77777777" w:rsidR="005C6A3C" w:rsidRPr="00697C5A" w:rsidRDefault="005C6A3C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3B018703" w14:textId="27164DC8" w:rsidR="006C18E1" w:rsidRPr="00697C5A" w:rsidRDefault="006C18E1" w:rsidP="00925A5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What mattered the most?</w:t>
      </w:r>
    </w:p>
    <w:p w14:paraId="5FBB30C6" w14:textId="77777777" w:rsidR="000C744D" w:rsidRDefault="000C744D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FB63241" w14:textId="0BB2EFE9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6.a. The role of EU integration in post-communist transition</w:t>
      </w:r>
    </w:p>
    <w:p w14:paraId="13D6CEB0" w14:textId="01628927" w:rsidR="005C45F9" w:rsidRPr="00EC1F29" w:rsidRDefault="00EC1F29" w:rsidP="00EC1F29">
      <w:pPr>
        <w:ind w:left="1440" w:hanging="35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*</w:t>
      </w:r>
      <w:r>
        <w:rPr>
          <w:rFonts w:ascii="Times New Roman" w:hAnsi="Times New Roman" w:cs="Times New Roman"/>
          <w:lang w:val="en-GB"/>
        </w:rPr>
        <w:tab/>
      </w:r>
      <w:r w:rsidR="005C45F9" w:rsidRPr="00EC1F29">
        <w:rPr>
          <w:rFonts w:ascii="Times New Roman" w:hAnsi="Times New Roman" w:cs="Times New Roman"/>
          <w:lang w:val="en-GB"/>
        </w:rPr>
        <w:t xml:space="preserve">Gros, Daniel, 2014: From Transition to Integration. In The Great Rebirth: Lessons of the Victory of Capitalism over Communism, ed. Anders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12, 23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0162E7DC" w14:textId="71FB9F4E" w:rsidR="005C45F9" w:rsidRPr="00DB2527" w:rsidRDefault="005C45F9" w:rsidP="00DB252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 xml:space="preserve">Francois, Joseph – </w:t>
      </w:r>
      <w:proofErr w:type="spellStart"/>
      <w:r w:rsidRPr="00DB2527">
        <w:rPr>
          <w:rFonts w:ascii="Times New Roman" w:hAnsi="Times New Roman" w:cs="Times New Roman"/>
          <w:lang w:val="en-GB"/>
        </w:rPr>
        <w:t>Worz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Julia, 2011: Shifts in International Trade and Value Added from 1995 to 2007: Insights </w:t>
      </w:r>
      <w:r w:rsidR="00714002" w:rsidRPr="00DB2527">
        <w:rPr>
          <w:rFonts w:ascii="Times New Roman" w:hAnsi="Times New Roman" w:cs="Times New Roman"/>
          <w:lang w:val="en-GB"/>
        </w:rPr>
        <w:t>into</w:t>
      </w:r>
      <w:r w:rsidRPr="00DB2527">
        <w:rPr>
          <w:rFonts w:ascii="Times New Roman" w:hAnsi="Times New Roman" w:cs="Times New Roman"/>
          <w:lang w:val="en-GB"/>
        </w:rPr>
        <w:t xml:space="preserve"> the Drivers of Growth. In Focus on European Economic Integration 3, 37 – 56</w:t>
      </w:r>
    </w:p>
    <w:p w14:paraId="6EA4C50C" w14:textId="77777777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p w14:paraId="4E171DA6" w14:textId="76AA561B" w:rsidR="006C18E1" w:rsidRPr="00697C5A" w:rsidRDefault="006C18E1" w:rsidP="00925A54">
      <w:pPr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r w:rsidRPr="00697C5A">
        <w:rPr>
          <w:rFonts w:ascii="Times New Roman" w:hAnsi="Times New Roman" w:cs="Times New Roman"/>
          <w:b/>
          <w:bCs/>
          <w:lang w:val="en-GB"/>
        </w:rPr>
        <w:t>6.b. Historic, cultural and geographical preconditions for successful reforms</w:t>
      </w:r>
    </w:p>
    <w:p w14:paraId="3E409D9E" w14:textId="679D40CC" w:rsidR="006C18E1" w:rsidRDefault="00EC1F29" w:rsidP="00EC1F29">
      <w:pPr>
        <w:ind w:left="1418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5C45F9" w:rsidRPr="00EC1F29">
        <w:rPr>
          <w:rFonts w:ascii="Times New Roman" w:hAnsi="Times New Roman" w:cs="Times New Roman"/>
          <w:lang w:val="en-GB"/>
        </w:rPr>
        <w:t xml:space="preserve">Roland, Gérard, 2014: Post-Communist Transition from the Historical View. In The Great Rebirth: Lessons of the Victory of Capitalism over Communism, ed. Anders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Aslund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 xml:space="preserve"> and Simeon </w:t>
      </w:r>
      <w:proofErr w:type="spellStart"/>
      <w:r w:rsidR="005C45F9" w:rsidRPr="00EC1F29">
        <w:rPr>
          <w:rFonts w:ascii="Times New Roman" w:hAnsi="Times New Roman" w:cs="Times New Roman"/>
          <w:lang w:val="en-GB"/>
        </w:rPr>
        <w:t>Djankov</w:t>
      </w:r>
      <w:proofErr w:type="spellEnd"/>
      <w:r w:rsidR="005C45F9" w:rsidRPr="00EC1F29">
        <w:rPr>
          <w:rFonts w:ascii="Times New Roman" w:hAnsi="Times New Roman" w:cs="Times New Roman"/>
          <w:lang w:val="en-GB"/>
        </w:rPr>
        <w:t>, Washington, Peterson Institute for International Economics</w:t>
      </w:r>
      <w:r w:rsidR="00C143DC">
        <w:rPr>
          <w:rFonts w:ascii="Times New Roman" w:hAnsi="Times New Roman" w:cs="Times New Roman"/>
          <w:lang w:val="en-GB"/>
        </w:rPr>
        <w:t xml:space="preserve"> (Chapter 13, 25 pgs</w:t>
      </w:r>
      <w:r w:rsidR="00857D3F">
        <w:rPr>
          <w:rFonts w:ascii="Times New Roman" w:hAnsi="Times New Roman" w:cs="Times New Roman"/>
          <w:lang w:val="en-GB"/>
        </w:rPr>
        <w:t>.</w:t>
      </w:r>
      <w:r w:rsidR="00C143DC">
        <w:rPr>
          <w:rFonts w:ascii="Times New Roman" w:hAnsi="Times New Roman" w:cs="Times New Roman"/>
          <w:lang w:val="en-GB"/>
        </w:rPr>
        <w:t>)</w:t>
      </w:r>
    </w:p>
    <w:p w14:paraId="16CBC221" w14:textId="4273D589" w:rsidR="007D2D87" w:rsidRPr="007D2D87" w:rsidRDefault="007D2D87" w:rsidP="007D2D8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Mikloš</w:t>
      </w:r>
      <w:proofErr w:type="spellEnd"/>
      <w:r>
        <w:rPr>
          <w:rFonts w:ascii="Times New Roman" w:hAnsi="Times New Roman" w:cs="Times New Roman"/>
          <w:lang w:val="en-GB"/>
        </w:rPr>
        <w:t xml:space="preserve">, Ivan, 2021: Three Models of Post-Communist Transformation and Lessons Learned. In Central European Business Review, vol.10, issue 2. Prague University of Economics and Business </w:t>
      </w:r>
    </w:p>
    <w:p w14:paraId="47DBE43A" w14:textId="438220BA" w:rsidR="00EC1F29" w:rsidRPr="007D2D87" w:rsidRDefault="00EC1F29" w:rsidP="007D2D87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en-GB"/>
        </w:rPr>
      </w:pPr>
      <w:r w:rsidRPr="007D2D87">
        <w:rPr>
          <w:rFonts w:ascii="Times New Roman" w:hAnsi="Times New Roman" w:cs="Times New Roman"/>
          <w:lang w:val="en-GB"/>
        </w:rPr>
        <w:t>Hellman, Joel – Jones, Geraint – Kaufmann, Daniel, 2000: Seize the State, Seize the Day: State Capture, Corruption and Influence in Transition. In World Bank Policy Research Working Paper 2444. Washington, World Bank</w:t>
      </w:r>
    </w:p>
    <w:p w14:paraId="1BBF5785" w14:textId="3AB377B2" w:rsidR="005C45F9" w:rsidRPr="00DB2527" w:rsidRDefault="005C45F9" w:rsidP="00DB2527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B2527">
        <w:rPr>
          <w:rFonts w:ascii="Times New Roman" w:hAnsi="Times New Roman" w:cs="Times New Roman"/>
          <w:lang w:val="en-GB"/>
        </w:rPr>
        <w:t>Acemoglu, Daron – Robinson, James, 2012: Why Nations Fail? New York, Crown Business</w:t>
      </w:r>
    </w:p>
    <w:p w14:paraId="41678041" w14:textId="08A129EF" w:rsidR="005C45F9" w:rsidRPr="00DB2527" w:rsidRDefault="005C45F9" w:rsidP="00DB2527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DB2527">
        <w:rPr>
          <w:rFonts w:ascii="Times New Roman" w:hAnsi="Times New Roman" w:cs="Times New Roman"/>
          <w:lang w:val="en-GB"/>
        </w:rPr>
        <w:t>Gorodničenko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2527">
        <w:rPr>
          <w:rFonts w:ascii="Times New Roman" w:hAnsi="Times New Roman" w:cs="Times New Roman"/>
          <w:lang w:val="en-GB"/>
        </w:rPr>
        <w:t>Jurij</w:t>
      </w:r>
      <w:proofErr w:type="spellEnd"/>
      <w:r w:rsidRPr="00DB2527">
        <w:rPr>
          <w:rFonts w:ascii="Times New Roman" w:hAnsi="Times New Roman" w:cs="Times New Roman"/>
          <w:lang w:val="en-GB"/>
        </w:rPr>
        <w:t xml:space="preserve"> </w:t>
      </w:r>
      <w:r w:rsidR="00913704">
        <w:rPr>
          <w:rFonts w:ascii="Times New Roman" w:hAnsi="Times New Roman" w:cs="Times New Roman"/>
          <w:lang w:val="en-GB"/>
        </w:rPr>
        <w:t>–</w:t>
      </w:r>
      <w:r w:rsidRPr="00DB2527">
        <w:rPr>
          <w:rFonts w:ascii="Times New Roman" w:hAnsi="Times New Roman" w:cs="Times New Roman"/>
          <w:lang w:val="en-GB"/>
        </w:rPr>
        <w:t xml:space="preserve"> Roland, Gérard, 2013: Culture, Institutions and Democratization. University of California, Berkeley, Department of Economics</w:t>
      </w:r>
    </w:p>
    <w:p w14:paraId="4C6267ED" w14:textId="77777777" w:rsidR="005C45F9" w:rsidRPr="00697C5A" w:rsidRDefault="005C45F9" w:rsidP="00925A54">
      <w:pPr>
        <w:ind w:left="720"/>
        <w:jc w:val="both"/>
        <w:rPr>
          <w:rFonts w:ascii="Times New Roman" w:hAnsi="Times New Roman" w:cs="Times New Roman"/>
          <w:lang w:val="en-GB"/>
        </w:rPr>
      </w:pPr>
    </w:p>
    <w:sectPr w:rsidR="005C45F9" w:rsidRPr="00697C5A" w:rsidSect="00DA1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1B4"/>
    <w:multiLevelType w:val="hybridMultilevel"/>
    <w:tmpl w:val="3102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EA9"/>
    <w:multiLevelType w:val="hybridMultilevel"/>
    <w:tmpl w:val="F24A868C"/>
    <w:lvl w:ilvl="0" w:tplc="CD92DA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30C21"/>
    <w:multiLevelType w:val="hybridMultilevel"/>
    <w:tmpl w:val="5846120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F171FFB"/>
    <w:multiLevelType w:val="hybridMultilevel"/>
    <w:tmpl w:val="1FF8B73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3E73BB2"/>
    <w:multiLevelType w:val="hybridMultilevel"/>
    <w:tmpl w:val="C5BA243C"/>
    <w:lvl w:ilvl="0" w:tplc="7F46378C">
      <w:start w:val="1"/>
      <w:numFmt w:val="bullet"/>
      <w:lvlText w:val="*"/>
      <w:lvlJc w:val="left"/>
      <w:pPr>
        <w:ind w:left="14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143A2C58"/>
    <w:multiLevelType w:val="hybridMultilevel"/>
    <w:tmpl w:val="D74070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16527265"/>
    <w:multiLevelType w:val="hybridMultilevel"/>
    <w:tmpl w:val="5CB26D9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18855FBC"/>
    <w:multiLevelType w:val="hybridMultilevel"/>
    <w:tmpl w:val="32D8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1364"/>
    <w:multiLevelType w:val="hybridMultilevel"/>
    <w:tmpl w:val="D706BD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1E22468"/>
    <w:multiLevelType w:val="hybridMultilevel"/>
    <w:tmpl w:val="A8043146"/>
    <w:lvl w:ilvl="0" w:tplc="7F46378C">
      <w:start w:val="1"/>
      <w:numFmt w:val="bullet"/>
      <w:lvlText w:val="*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2793581"/>
    <w:multiLevelType w:val="hybridMultilevel"/>
    <w:tmpl w:val="D7BE0B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25D5053E"/>
    <w:multiLevelType w:val="hybridMultilevel"/>
    <w:tmpl w:val="55EE00B4"/>
    <w:lvl w:ilvl="0" w:tplc="041B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2B4A758E"/>
    <w:multiLevelType w:val="hybridMultilevel"/>
    <w:tmpl w:val="8E863F6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61D3327"/>
    <w:multiLevelType w:val="hybridMultilevel"/>
    <w:tmpl w:val="DE5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6F0"/>
    <w:multiLevelType w:val="hybridMultilevel"/>
    <w:tmpl w:val="930CAE52"/>
    <w:lvl w:ilvl="0" w:tplc="7F46378C">
      <w:start w:val="1"/>
      <w:numFmt w:val="bullet"/>
      <w:lvlText w:val="*"/>
      <w:lvlJc w:val="left"/>
      <w:pPr>
        <w:ind w:left="180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25AA"/>
    <w:multiLevelType w:val="hybridMultilevel"/>
    <w:tmpl w:val="E6C005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419D6527"/>
    <w:multiLevelType w:val="hybridMultilevel"/>
    <w:tmpl w:val="FD3A62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45C42E4B"/>
    <w:multiLevelType w:val="hybridMultilevel"/>
    <w:tmpl w:val="711A78F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0158B9"/>
    <w:multiLevelType w:val="hybridMultilevel"/>
    <w:tmpl w:val="05A4A57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9" w15:restartNumberingAfterBreak="0">
    <w:nsid w:val="63CA7606"/>
    <w:multiLevelType w:val="hybridMultilevel"/>
    <w:tmpl w:val="BB5A06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0" w15:restartNumberingAfterBreak="0">
    <w:nsid w:val="74BF1B3A"/>
    <w:multiLevelType w:val="hybridMultilevel"/>
    <w:tmpl w:val="002E27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79CD0D2E"/>
    <w:multiLevelType w:val="hybridMultilevel"/>
    <w:tmpl w:val="486A9B98"/>
    <w:lvl w:ilvl="0" w:tplc="E33AE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4"/>
  </w:num>
  <w:num w:numId="20">
    <w:abstractNumId w:val="1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6"/>
    <w:rsid w:val="00025E02"/>
    <w:rsid w:val="000703C7"/>
    <w:rsid w:val="0008142C"/>
    <w:rsid w:val="000B730A"/>
    <w:rsid w:val="000C2D3A"/>
    <w:rsid w:val="000C744D"/>
    <w:rsid w:val="000F4055"/>
    <w:rsid w:val="00145FC0"/>
    <w:rsid w:val="001706EF"/>
    <w:rsid w:val="001B66EA"/>
    <w:rsid w:val="001D1C16"/>
    <w:rsid w:val="001F56FF"/>
    <w:rsid w:val="00200406"/>
    <w:rsid w:val="00250BAA"/>
    <w:rsid w:val="002518F5"/>
    <w:rsid w:val="002B7952"/>
    <w:rsid w:val="002C3BE9"/>
    <w:rsid w:val="002D67D3"/>
    <w:rsid w:val="0030272E"/>
    <w:rsid w:val="003563AC"/>
    <w:rsid w:val="00363B9C"/>
    <w:rsid w:val="003C6259"/>
    <w:rsid w:val="00410A81"/>
    <w:rsid w:val="004347DD"/>
    <w:rsid w:val="00453CAF"/>
    <w:rsid w:val="00492BC9"/>
    <w:rsid w:val="004A04F5"/>
    <w:rsid w:val="004C04FD"/>
    <w:rsid w:val="004D59AC"/>
    <w:rsid w:val="00590354"/>
    <w:rsid w:val="005B0A03"/>
    <w:rsid w:val="005C45F9"/>
    <w:rsid w:val="005C6A3C"/>
    <w:rsid w:val="005C7BA8"/>
    <w:rsid w:val="005F7462"/>
    <w:rsid w:val="00603D31"/>
    <w:rsid w:val="00697C5A"/>
    <w:rsid w:val="006C11B8"/>
    <w:rsid w:val="006C18E1"/>
    <w:rsid w:val="006C5A12"/>
    <w:rsid w:val="006E2476"/>
    <w:rsid w:val="00714002"/>
    <w:rsid w:val="00717AB0"/>
    <w:rsid w:val="00742ADD"/>
    <w:rsid w:val="007431A7"/>
    <w:rsid w:val="007A0DFB"/>
    <w:rsid w:val="007B6F8E"/>
    <w:rsid w:val="007D2D87"/>
    <w:rsid w:val="008370F1"/>
    <w:rsid w:val="00857D3F"/>
    <w:rsid w:val="00882324"/>
    <w:rsid w:val="008B4454"/>
    <w:rsid w:val="008C343C"/>
    <w:rsid w:val="00913704"/>
    <w:rsid w:val="00925A54"/>
    <w:rsid w:val="00926E89"/>
    <w:rsid w:val="009500CC"/>
    <w:rsid w:val="009D1876"/>
    <w:rsid w:val="009E1B6D"/>
    <w:rsid w:val="009F0486"/>
    <w:rsid w:val="00A32E77"/>
    <w:rsid w:val="00A56D5E"/>
    <w:rsid w:val="00A73AFE"/>
    <w:rsid w:val="00AA3DF7"/>
    <w:rsid w:val="00BF048E"/>
    <w:rsid w:val="00BF0BA5"/>
    <w:rsid w:val="00C143DC"/>
    <w:rsid w:val="00C21645"/>
    <w:rsid w:val="00C37142"/>
    <w:rsid w:val="00C456E1"/>
    <w:rsid w:val="00C904D2"/>
    <w:rsid w:val="00D25C53"/>
    <w:rsid w:val="00D44632"/>
    <w:rsid w:val="00D65719"/>
    <w:rsid w:val="00D86DDE"/>
    <w:rsid w:val="00DA12E8"/>
    <w:rsid w:val="00DA61BE"/>
    <w:rsid w:val="00DB2527"/>
    <w:rsid w:val="00DF020C"/>
    <w:rsid w:val="00E85E46"/>
    <w:rsid w:val="00EC1F29"/>
    <w:rsid w:val="00EE586F"/>
    <w:rsid w:val="00EF32C3"/>
    <w:rsid w:val="00F0285F"/>
    <w:rsid w:val="00F04215"/>
    <w:rsid w:val="00F22F92"/>
    <w:rsid w:val="00F75B0E"/>
    <w:rsid w:val="00FA65B2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F5F94"/>
  <w15:docId w15:val="{E459060D-3B31-4D4F-A9A7-B6FE29D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1C1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C2D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redvolenpsmoodseku"/>
    <w:rsid w:val="000C2D3A"/>
  </w:style>
  <w:style w:type="character" w:styleId="Zvraznenie">
    <w:name w:val="Emphasis"/>
    <w:basedOn w:val="Predvolenpsmoodseku"/>
    <w:uiPriority w:val="20"/>
    <w:qFormat/>
    <w:rsid w:val="000C2D3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C5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C5A"/>
    <w:rPr>
      <w:rFonts w:ascii="Lucida Grande CE" w:hAnsi="Lucida Grande CE" w:cs="Lucida Grande C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31A7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1A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31A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1A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3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nič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Natália Urbanova</cp:lastModifiedBy>
  <cp:revision>12</cp:revision>
  <cp:lastPrinted>2020-11-02T15:37:00Z</cp:lastPrinted>
  <dcterms:created xsi:type="dcterms:W3CDTF">2021-08-09T13:49:00Z</dcterms:created>
  <dcterms:modified xsi:type="dcterms:W3CDTF">2021-08-10T07:46:00Z</dcterms:modified>
</cp:coreProperties>
</file>