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CAAC7" w14:textId="51A8366C" w:rsidR="00E018F5" w:rsidRPr="00251F86" w:rsidRDefault="00E018F5" w:rsidP="00560FBC">
      <w:pPr>
        <w:pStyle w:val="NormalWeb"/>
        <w:rPr>
          <w:rFonts w:asciiTheme="majorHAnsi" w:hAnsiTheme="majorHAnsi"/>
          <w:color w:val="000000"/>
          <w:sz w:val="24"/>
          <w:szCs w:val="24"/>
        </w:rPr>
      </w:pPr>
      <w:r w:rsidRPr="00251F86">
        <w:rPr>
          <w:rFonts w:asciiTheme="majorHAnsi" w:hAnsiTheme="majorHAnsi"/>
          <w:color w:val="000000"/>
          <w:sz w:val="24"/>
          <w:szCs w:val="24"/>
        </w:rPr>
        <w:t>Research Prepar</w:t>
      </w:r>
      <w:r w:rsidR="00E97AE1">
        <w:rPr>
          <w:rFonts w:asciiTheme="majorHAnsi" w:hAnsiTheme="majorHAnsi"/>
          <w:color w:val="000000"/>
          <w:sz w:val="24"/>
          <w:szCs w:val="24"/>
        </w:rPr>
        <w:t>ation</w:t>
      </w:r>
      <w:r w:rsidR="00EF0AE0" w:rsidRPr="00251F86">
        <w:rPr>
          <w:rFonts w:asciiTheme="majorHAnsi" w:hAnsiTheme="majorHAnsi"/>
          <w:color w:val="000000"/>
          <w:sz w:val="24"/>
          <w:szCs w:val="24"/>
        </w:rPr>
        <w:t xml:space="preserve"> Seminar: </w:t>
      </w:r>
    </w:p>
    <w:p w14:paraId="371AB0E5" w14:textId="102063F2" w:rsidR="00560FBC" w:rsidRPr="003F0DB4" w:rsidRDefault="00560FBC" w:rsidP="00560FBC">
      <w:pPr>
        <w:pStyle w:val="NormalWeb"/>
        <w:rPr>
          <w:rFonts w:asciiTheme="majorHAnsi" w:hAnsiTheme="majorHAnsi"/>
          <w:b/>
          <w:color w:val="000000"/>
          <w:sz w:val="24"/>
          <w:szCs w:val="24"/>
        </w:rPr>
      </w:pPr>
      <w:r w:rsidRPr="003F0DB4">
        <w:rPr>
          <w:rFonts w:asciiTheme="majorHAnsi" w:hAnsiTheme="majorHAnsi"/>
          <w:b/>
          <w:color w:val="000000"/>
          <w:sz w:val="24"/>
          <w:szCs w:val="24"/>
        </w:rPr>
        <w:t>ADVANCED TOPICS IN GENDER STUDIES</w:t>
      </w:r>
    </w:p>
    <w:p w14:paraId="7FA3A75A" w14:textId="129A8E63" w:rsidR="00D04D8F" w:rsidRPr="00251F86" w:rsidRDefault="00D04D8F" w:rsidP="003F0DB4">
      <w:pPr>
        <w:pStyle w:val="NormalWeb"/>
        <w:spacing w:before="0" w:beforeAutospacing="0" w:after="0" w:afterAutospacing="0"/>
        <w:rPr>
          <w:rFonts w:asciiTheme="majorHAnsi" w:hAnsiTheme="majorHAnsi"/>
          <w:color w:val="000000"/>
          <w:sz w:val="24"/>
          <w:szCs w:val="24"/>
        </w:rPr>
      </w:pPr>
      <w:r w:rsidRPr="00251F86">
        <w:rPr>
          <w:rFonts w:asciiTheme="majorHAnsi" w:hAnsiTheme="majorHAnsi"/>
          <w:color w:val="000000"/>
          <w:sz w:val="24"/>
          <w:szCs w:val="24"/>
        </w:rPr>
        <w:t>2 credits MA course</w:t>
      </w:r>
    </w:p>
    <w:p w14:paraId="1601018F" w14:textId="77777777" w:rsidR="00560FBC" w:rsidRPr="00251F86" w:rsidRDefault="00560FBC" w:rsidP="003F0DB4">
      <w:pPr>
        <w:pStyle w:val="NormalWeb"/>
        <w:spacing w:before="0" w:beforeAutospacing="0" w:after="0" w:afterAutospacing="0"/>
        <w:rPr>
          <w:rFonts w:asciiTheme="majorHAnsi" w:hAnsiTheme="majorHAnsi"/>
          <w:color w:val="000000"/>
          <w:sz w:val="24"/>
          <w:szCs w:val="24"/>
        </w:rPr>
      </w:pPr>
      <w:r w:rsidRPr="00251F86">
        <w:rPr>
          <w:rFonts w:asciiTheme="majorHAnsi" w:hAnsiTheme="majorHAnsi"/>
          <w:color w:val="000000"/>
          <w:sz w:val="24"/>
          <w:szCs w:val="24"/>
        </w:rPr>
        <w:t>CEU Department of Gender Studies</w:t>
      </w:r>
    </w:p>
    <w:p w14:paraId="3FA57F8D" w14:textId="142CEAD0" w:rsidR="00560FBC" w:rsidRPr="00251F86" w:rsidRDefault="00560FBC" w:rsidP="003F0DB4">
      <w:pPr>
        <w:pStyle w:val="NormalWeb"/>
        <w:spacing w:before="0" w:beforeAutospacing="0" w:after="0" w:afterAutospacing="0"/>
        <w:rPr>
          <w:rFonts w:asciiTheme="majorHAnsi" w:hAnsiTheme="majorHAnsi"/>
          <w:color w:val="000000"/>
          <w:sz w:val="24"/>
          <w:szCs w:val="24"/>
        </w:rPr>
      </w:pPr>
      <w:r w:rsidRPr="00251F86">
        <w:rPr>
          <w:rFonts w:asciiTheme="majorHAnsi" w:hAnsiTheme="majorHAnsi"/>
          <w:color w:val="000000"/>
          <w:sz w:val="24"/>
          <w:szCs w:val="24"/>
        </w:rPr>
        <w:t xml:space="preserve">Spring term </w:t>
      </w:r>
      <w:r w:rsidR="003F3E37" w:rsidRPr="00251F86">
        <w:rPr>
          <w:rFonts w:asciiTheme="majorHAnsi" w:hAnsiTheme="majorHAnsi"/>
          <w:color w:val="000000"/>
          <w:sz w:val="24"/>
          <w:szCs w:val="24"/>
        </w:rPr>
        <w:t>20</w:t>
      </w:r>
      <w:r w:rsidR="004D79CC">
        <w:rPr>
          <w:rFonts w:asciiTheme="majorHAnsi" w:hAnsiTheme="majorHAnsi"/>
          <w:color w:val="000000"/>
          <w:sz w:val="24"/>
          <w:szCs w:val="24"/>
        </w:rPr>
        <w:t>20</w:t>
      </w:r>
      <w:r w:rsidR="003F3E37" w:rsidRPr="00251F86">
        <w:rPr>
          <w:rFonts w:asciiTheme="majorHAnsi" w:hAnsiTheme="majorHAnsi"/>
          <w:color w:val="000000"/>
          <w:sz w:val="24"/>
          <w:szCs w:val="24"/>
        </w:rPr>
        <w:t>/20</w:t>
      </w:r>
      <w:r w:rsidR="004D79CC">
        <w:rPr>
          <w:rFonts w:asciiTheme="majorHAnsi" w:hAnsiTheme="majorHAnsi"/>
          <w:color w:val="000000"/>
          <w:sz w:val="24"/>
          <w:szCs w:val="24"/>
        </w:rPr>
        <w:t>21</w:t>
      </w:r>
    </w:p>
    <w:p w14:paraId="4B1B0B54" w14:textId="77777777" w:rsidR="00560FBC" w:rsidRPr="00251F86" w:rsidRDefault="00560FBC" w:rsidP="003F0DB4">
      <w:pPr>
        <w:pStyle w:val="NormalWeb"/>
        <w:spacing w:before="0" w:beforeAutospacing="0" w:after="0" w:afterAutospacing="0"/>
        <w:rPr>
          <w:rFonts w:asciiTheme="majorHAnsi" w:hAnsiTheme="majorHAnsi"/>
          <w:color w:val="000000"/>
          <w:sz w:val="24"/>
          <w:szCs w:val="24"/>
        </w:rPr>
      </w:pPr>
      <w:r w:rsidRPr="00251F86">
        <w:rPr>
          <w:rFonts w:asciiTheme="majorHAnsi" w:hAnsiTheme="majorHAnsi"/>
          <w:color w:val="000000"/>
          <w:sz w:val="24"/>
          <w:szCs w:val="24"/>
        </w:rPr>
        <w:t xml:space="preserve">Instructor: Jasmina Lukic </w:t>
      </w:r>
    </w:p>
    <w:p w14:paraId="678E7DD0" w14:textId="77777777" w:rsidR="00560FBC" w:rsidRPr="00251F86" w:rsidRDefault="00560FBC" w:rsidP="003F0DB4">
      <w:pPr>
        <w:pStyle w:val="NormalWeb"/>
        <w:spacing w:before="0" w:beforeAutospacing="0" w:after="0" w:afterAutospacing="0"/>
        <w:rPr>
          <w:rFonts w:asciiTheme="majorHAnsi" w:hAnsiTheme="majorHAnsi"/>
          <w:color w:val="000000"/>
          <w:sz w:val="24"/>
          <w:szCs w:val="24"/>
        </w:rPr>
      </w:pPr>
      <w:r w:rsidRPr="00251F86">
        <w:rPr>
          <w:rFonts w:asciiTheme="majorHAnsi" w:hAnsiTheme="majorHAnsi"/>
          <w:color w:val="000000"/>
          <w:sz w:val="24"/>
          <w:szCs w:val="24"/>
        </w:rPr>
        <w:t>lukicj@ceu.edu</w:t>
      </w:r>
    </w:p>
    <w:p w14:paraId="607D8EC5" w14:textId="72BE2100" w:rsidR="00560FBC" w:rsidRDefault="00560FBC" w:rsidP="003F0DB4">
      <w:pPr>
        <w:pStyle w:val="NormalWeb"/>
        <w:spacing w:before="0" w:beforeAutospacing="0" w:after="0" w:afterAutospacing="0"/>
        <w:rPr>
          <w:rFonts w:asciiTheme="majorHAnsi" w:hAnsiTheme="majorHAnsi"/>
          <w:sz w:val="24"/>
          <w:szCs w:val="24"/>
        </w:rPr>
      </w:pPr>
      <w:r w:rsidRPr="00251F86">
        <w:rPr>
          <w:rFonts w:asciiTheme="majorHAnsi" w:hAnsiTheme="majorHAnsi"/>
          <w:sz w:val="24"/>
          <w:szCs w:val="24"/>
        </w:rPr>
        <w:t xml:space="preserve">Class dates: </w:t>
      </w:r>
      <w:r w:rsidR="004D79CC">
        <w:rPr>
          <w:rFonts w:asciiTheme="majorHAnsi" w:hAnsiTheme="majorHAnsi"/>
          <w:sz w:val="24"/>
          <w:szCs w:val="24"/>
        </w:rPr>
        <w:t>Mondays</w:t>
      </w:r>
      <w:r w:rsidR="003F0DB4">
        <w:rPr>
          <w:rFonts w:asciiTheme="majorHAnsi" w:hAnsiTheme="majorHAnsi"/>
          <w:sz w:val="24"/>
          <w:szCs w:val="24"/>
        </w:rPr>
        <w:t>,</w:t>
      </w:r>
      <w:r w:rsidR="004D79CC">
        <w:rPr>
          <w:rFonts w:asciiTheme="majorHAnsi" w:hAnsiTheme="majorHAnsi"/>
          <w:sz w:val="24"/>
          <w:szCs w:val="24"/>
        </w:rPr>
        <w:t xml:space="preserve"> Wednesdays</w:t>
      </w:r>
      <w:r w:rsidR="003F0DB4">
        <w:rPr>
          <w:rFonts w:asciiTheme="majorHAnsi" w:hAnsiTheme="majorHAnsi"/>
          <w:sz w:val="24"/>
          <w:szCs w:val="24"/>
        </w:rPr>
        <w:t xml:space="preserve"> and Fridays</w:t>
      </w:r>
      <w:r w:rsidR="004D79CC">
        <w:rPr>
          <w:rFonts w:asciiTheme="majorHAnsi" w:hAnsiTheme="majorHAnsi"/>
          <w:sz w:val="24"/>
          <w:szCs w:val="24"/>
        </w:rPr>
        <w:t xml:space="preserve"> 1:30 -3:10</w:t>
      </w:r>
    </w:p>
    <w:p w14:paraId="16E6C2BA" w14:textId="5ABC1646" w:rsidR="004D79CC" w:rsidRPr="00251F86" w:rsidRDefault="004D79CC" w:rsidP="003F0DB4">
      <w:pPr>
        <w:pStyle w:val="NormalWeb"/>
        <w:spacing w:before="0" w:beforeAutospacing="0" w:after="0" w:afterAutospacing="0"/>
        <w:rPr>
          <w:rFonts w:asciiTheme="majorHAnsi" w:hAnsiTheme="majorHAnsi"/>
          <w:sz w:val="24"/>
          <w:szCs w:val="24"/>
        </w:rPr>
      </w:pPr>
      <w:r>
        <w:rPr>
          <w:rFonts w:asciiTheme="majorHAnsi" w:hAnsiTheme="majorHAnsi"/>
          <w:sz w:val="24"/>
          <w:szCs w:val="24"/>
        </w:rPr>
        <w:t xml:space="preserve">Office hours: Mondays and Wednesdays 4-5:30 and by appointment </w:t>
      </w:r>
    </w:p>
    <w:p w14:paraId="6B0735DE" w14:textId="3C87E8D8" w:rsidR="003F0DB4" w:rsidRPr="003F0DB4" w:rsidRDefault="003F0DB4" w:rsidP="00560FBC">
      <w:pPr>
        <w:pStyle w:val="NormalWeb"/>
        <w:rPr>
          <w:rFonts w:asciiTheme="majorHAnsi" w:hAnsiTheme="majorHAnsi"/>
          <w:b/>
          <w:sz w:val="24"/>
          <w:szCs w:val="24"/>
        </w:rPr>
      </w:pPr>
      <w:r w:rsidRPr="003F0DB4">
        <w:rPr>
          <w:rFonts w:asciiTheme="majorHAnsi" w:hAnsiTheme="majorHAnsi"/>
          <w:b/>
          <w:sz w:val="24"/>
          <w:szCs w:val="24"/>
        </w:rPr>
        <w:t>Course description</w:t>
      </w:r>
    </w:p>
    <w:p w14:paraId="4BDAFF38" w14:textId="0C058D22" w:rsidR="00560FBC" w:rsidRPr="00251F86" w:rsidRDefault="00560FBC" w:rsidP="00560FBC">
      <w:pPr>
        <w:pStyle w:val="NormalWeb"/>
        <w:rPr>
          <w:rFonts w:asciiTheme="majorHAnsi" w:hAnsiTheme="majorHAnsi"/>
          <w:color w:val="000000"/>
          <w:sz w:val="24"/>
          <w:szCs w:val="24"/>
        </w:rPr>
      </w:pPr>
      <w:r w:rsidRPr="00251F86">
        <w:rPr>
          <w:rFonts w:asciiTheme="majorHAnsi" w:hAnsiTheme="majorHAnsi"/>
          <w:sz w:val="24"/>
          <w:szCs w:val="24"/>
        </w:rPr>
        <w:t xml:space="preserve">This course is designed </w:t>
      </w:r>
      <w:r w:rsidR="00CF1134" w:rsidRPr="00251F86">
        <w:rPr>
          <w:rFonts w:asciiTheme="majorHAnsi" w:hAnsiTheme="majorHAnsi"/>
          <w:sz w:val="24"/>
          <w:szCs w:val="24"/>
        </w:rPr>
        <w:t>for</w:t>
      </w:r>
      <w:r w:rsidRPr="00251F86">
        <w:rPr>
          <w:rFonts w:asciiTheme="majorHAnsi" w:hAnsiTheme="majorHAnsi"/>
          <w:sz w:val="24"/>
          <w:szCs w:val="24"/>
        </w:rPr>
        <w:t xml:space="preserve"> </w:t>
      </w:r>
      <w:r w:rsidR="00CF1134" w:rsidRPr="00251F86">
        <w:rPr>
          <w:rFonts w:asciiTheme="majorHAnsi" w:hAnsiTheme="majorHAnsi"/>
          <w:sz w:val="24"/>
          <w:szCs w:val="24"/>
        </w:rPr>
        <w:t>students in 2 year MA programs in the first year of their study. The aim of the course is to help them to reflect further on the proposed topic of their MA thesis and to prepare for actual</w:t>
      </w:r>
      <w:r w:rsidRPr="00251F86">
        <w:rPr>
          <w:rFonts w:asciiTheme="majorHAnsi" w:hAnsiTheme="majorHAnsi"/>
          <w:sz w:val="24"/>
          <w:szCs w:val="24"/>
        </w:rPr>
        <w:t xml:space="preserve"> research. </w:t>
      </w:r>
      <w:r w:rsidR="004D79CC">
        <w:rPr>
          <w:rFonts w:asciiTheme="majorHAnsi" w:hAnsiTheme="majorHAnsi"/>
          <w:sz w:val="24"/>
          <w:szCs w:val="24"/>
        </w:rPr>
        <w:t xml:space="preserve">The course will address some of the major questions in setting research agenda: formulating research questions; choosing proper methodology and methods; dealing with ethical questions. </w:t>
      </w:r>
      <w:r w:rsidRPr="00251F86">
        <w:rPr>
          <w:rFonts w:asciiTheme="majorHAnsi" w:hAnsiTheme="majorHAnsi"/>
          <w:sz w:val="24"/>
          <w:szCs w:val="24"/>
        </w:rPr>
        <w:t xml:space="preserve">Several </w:t>
      </w:r>
      <w:r w:rsidRPr="00251F86">
        <w:rPr>
          <w:rFonts w:asciiTheme="majorHAnsi" w:hAnsiTheme="majorHAnsi"/>
          <w:color w:val="000000"/>
          <w:sz w:val="24"/>
          <w:szCs w:val="24"/>
        </w:rPr>
        <w:t>representative examples of feminist research will be discussed from the point of view of research design, methodology, argumentation and analytical finesse.</w:t>
      </w:r>
    </w:p>
    <w:p w14:paraId="2B7DF783" w14:textId="36B2532D" w:rsidR="00560FBC" w:rsidRDefault="0042333C" w:rsidP="00560FBC">
      <w:pPr>
        <w:pStyle w:val="NormalWeb"/>
        <w:rPr>
          <w:rFonts w:asciiTheme="majorHAnsi" w:hAnsiTheme="majorHAnsi"/>
          <w:color w:val="000000"/>
          <w:sz w:val="24"/>
          <w:szCs w:val="24"/>
        </w:rPr>
      </w:pPr>
      <w:r>
        <w:rPr>
          <w:rFonts w:asciiTheme="majorHAnsi" w:hAnsiTheme="majorHAnsi"/>
          <w:color w:val="000000"/>
          <w:sz w:val="24"/>
          <w:szCs w:val="24"/>
        </w:rPr>
        <w:t>S</w:t>
      </w:r>
      <w:r w:rsidR="00560FBC" w:rsidRPr="00251F86">
        <w:rPr>
          <w:rFonts w:asciiTheme="majorHAnsi" w:hAnsiTheme="majorHAnsi"/>
          <w:color w:val="000000"/>
          <w:sz w:val="24"/>
          <w:szCs w:val="24"/>
        </w:rPr>
        <w:t xml:space="preserve">tudents will be required to </w:t>
      </w:r>
      <w:r>
        <w:rPr>
          <w:rFonts w:asciiTheme="majorHAnsi" w:hAnsiTheme="majorHAnsi"/>
          <w:color w:val="000000"/>
          <w:sz w:val="24"/>
          <w:szCs w:val="24"/>
        </w:rPr>
        <w:t xml:space="preserve">discuss course readings, as well as </w:t>
      </w:r>
      <w:r w:rsidR="00560FBC" w:rsidRPr="00251F86">
        <w:rPr>
          <w:rFonts w:asciiTheme="majorHAnsi" w:hAnsiTheme="majorHAnsi"/>
          <w:color w:val="000000"/>
          <w:sz w:val="24"/>
          <w:szCs w:val="24"/>
        </w:rPr>
        <w:t xml:space="preserve">their </w:t>
      </w:r>
      <w:r w:rsidR="004D79CC">
        <w:rPr>
          <w:rFonts w:asciiTheme="majorHAnsi" w:hAnsiTheme="majorHAnsi"/>
          <w:color w:val="000000"/>
          <w:sz w:val="24"/>
          <w:szCs w:val="24"/>
        </w:rPr>
        <w:t xml:space="preserve">own </w:t>
      </w:r>
      <w:r w:rsidR="00560FBC" w:rsidRPr="00251F86">
        <w:rPr>
          <w:rFonts w:asciiTheme="majorHAnsi" w:hAnsiTheme="majorHAnsi"/>
          <w:color w:val="000000"/>
          <w:sz w:val="24"/>
          <w:szCs w:val="24"/>
        </w:rPr>
        <w:t>research projects</w:t>
      </w:r>
      <w:r>
        <w:rPr>
          <w:rFonts w:asciiTheme="majorHAnsi" w:hAnsiTheme="majorHAnsi"/>
          <w:color w:val="000000"/>
          <w:sz w:val="24"/>
          <w:szCs w:val="24"/>
        </w:rPr>
        <w:t>.</w:t>
      </w:r>
      <w:r w:rsidR="00560FBC" w:rsidRPr="00251F86">
        <w:rPr>
          <w:rFonts w:asciiTheme="majorHAnsi" w:hAnsiTheme="majorHAnsi"/>
          <w:color w:val="000000"/>
          <w:sz w:val="24"/>
          <w:szCs w:val="24"/>
        </w:rPr>
        <w:t xml:space="preserve"> </w:t>
      </w:r>
      <w:r>
        <w:rPr>
          <w:rFonts w:asciiTheme="majorHAnsi" w:hAnsiTheme="majorHAnsi"/>
          <w:color w:val="000000"/>
          <w:sz w:val="24"/>
          <w:szCs w:val="24"/>
        </w:rPr>
        <w:t xml:space="preserve">They will work both individually and in smaller groups. </w:t>
      </w:r>
    </w:p>
    <w:p w14:paraId="3B41F885" w14:textId="1DDCAEA1" w:rsidR="003F0DB4" w:rsidRPr="003F0DB4" w:rsidRDefault="003F0DB4" w:rsidP="00560FBC">
      <w:pPr>
        <w:pStyle w:val="NormalWeb"/>
        <w:rPr>
          <w:rFonts w:asciiTheme="majorHAnsi" w:hAnsiTheme="majorHAnsi"/>
          <w:b/>
          <w:color w:val="000000"/>
          <w:sz w:val="24"/>
          <w:szCs w:val="24"/>
        </w:rPr>
      </w:pPr>
      <w:r w:rsidRPr="003F0DB4">
        <w:rPr>
          <w:rFonts w:asciiTheme="majorHAnsi" w:hAnsiTheme="majorHAnsi"/>
          <w:b/>
          <w:color w:val="000000"/>
          <w:sz w:val="24"/>
          <w:szCs w:val="24"/>
        </w:rPr>
        <w:t xml:space="preserve">Learning outcomes: </w:t>
      </w:r>
    </w:p>
    <w:p w14:paraId="069BF72A" w14:textId="77777777" w:rsidR="003F0DB4" w:rsidRDefault="003F0DB4" w:rsidP="003F0DB4">
      <w:pPr>
        <w:pStyle w:val="NormalWeb"/>
        <w:rPr>
          <w:rFonts w:asciiTheme="majorHAnsi" w:hAnsiTheme="majorHAnsi"/>
          <w:color w:val="000000"/>
          <w:sz w:val="24"/>
          <w:szCs w:val="24"/>
        </w:rPr>
      </w:pPr>
      <w:r>
        <w:rPr>
          <w:rFonts w:asciiTheme="majorHAnsi" w:hAnsiTheme="majorHAnsi"/>
          <w:color w:val="000000"/>
          <w:sz w:val="24"/>
          <w:szCs w:val="24"/>
        </w:rPr>
        <w:t>After finishing the course students will be able to:</w:t>
      </w:r>
    </w:p>
    <w:p w14:paraId="5624C66B" w14:textId="2865BFF4" w:rsidR="003F0DB4" w:rsidRDefault="003F0DB4" w:rsidP="003F0DB4">
      <w:pPr>
        <w:pStyle w:val="NormalWeb"/>
        <w:rPr>
          <w:rFonts w:asciiTheme="majorHAnsi" w:hAnsiTheme="majorHAnsi"/>
          <w:color w:val="000000"/>
          <w:sz w:val="24"/>
          <w:szCs w:val="24"/>
        </w:rPr>
      </w:pPr>
      <w:r>
        <w:rPr>
          <w:rFonts w:asciiTheme="majorHAnsi" w:hAnsiTheme="majorHAnsi"/>
          <w:color w:val="000000"/>
          <w:sz w:val="24"/>
          <w:szCs w:val="24"/>
        </w:rPr>
        <w:t>Critically reflect on their research project and problems involved in planning the project.</w:t>
      </w:r>
    </w:p>
    <w:p w14:paraId="5BDCD162" w14:textId="6DE87DD2" w:rsidR="003F0DB4" w:rsidRDefault="003F0DB4" w:rsidP="003F0DB4">
      <w:pPr>
        <w:pStyle w:val="NormalWeb"/>
        <w:numPr>
          <w:ilvl w:val="0"/>
          <w:numId w:val="3"/>
        </w:numPr>
        <w:rPr>
          <w:rFonts w:asciiTheme="majorHAnsi" w:hAnsiTheme="majorHAnsi"/>
          <w:color w:val="000000"/>
          <w:sz w:val="24"/>
          <w:szCs w:val="24"/>
        </w:rPr>
      </w:pPr>
      <w:r>
        <w:rPr>
          <w:rFonts w:asciiTheme="majorHAnsi" w:hAnsiTheme="majorHAnsi"/>
          <w:color w:val="000000"/>
          <w:sz w:val="24"/>
          <w:szCs w:val="24"/>
        </w:rPr>
        <w:t xml:space="preserve">Formulate main research question and related questions, and discuss them. </w:t>
      </w:r>
    </w:p>
    <w:p w14:paraId="13F66CC7" w14:textId="548A3BCB" w:rsidR="003F0DB4" w:rsidRDefault="003F0DB4" w:rsidP="003F0DB4">
      <w:pPr>
        <w:pStyle w:val="NormalWeb"/>
        <w:numPr>
          <w:ilvl w:val="0"/>
          <w:numId w:val="3"/>
        </w:numPr>
        <w:rPr>
          <w:rFonts w:asciiTheme="majorHAnsi" w:hAnsiTheme="majorHAnsi"/>
          <w:color w:val="000000"/>
          <w:sz w:val="24"/>
          <w:szCs w:val="24"/>
        </w:rPr>
      </w:pPr>
      <w:r>
        <w:rPr>
          <w:rFonts w:asciiTheme="majorHAnsi" w:hAnsiTheme="majorHAnsi"/>
          <w:color w:val="000000"/>
          <w:sz w:val="24"/>
          <w:szCs w:val="24"/>
        </w:rPr>
        <w:t xml:space="preserve">Understand the logic and implications of the choices they are making when it comes to research methodology and methods. </w:t>
      </w:r>
    </w:p>
    <w:p w14:paraId="27EB8269" w14:textId="0DDCCF3E" w:rsidR="003F0DB4" w:rsidRPr="003F0DB4" w:rsidRDefault="003F0DB4" w:rsidP="00560FBC">
      <w:pPr>
        <w:pStyle w:val="NormalWeb"/>
        <w:numPr>
          <w:ilvl w:val="0"/>
          <w:numId w:val="3"/>
        </w:numPr>
        <w:rPr>
          <w:rFonts w:asciiTheme="majorHAnsi" w:hAnsiTheme="majorHAnsi"/>
          <w:color w:val="000000"/>
          <w:sz w:val="24"/>
          <w:szCs w:val="24"/>
        </w:rPr>
      </w:pPr>
      <w:r>
        <w:rPr>
          <w:rFonts w:asciiTheme="majorHAnsi" w:hAnsiTheme="majorHAnsi"/>
          <w:color w:val="000000"/>
          <w:sz w:val="24"/>
          <w:szCs w:val="24"/>
        </w:rPr>
        <w:t>Plan their upcoming research more in detail</w:t>
      </w:r>
    </w:p>
    <w:p w14:paraId="1A8D3336" w14:textId="77777777" w:rsidR="00560FBC" w:rsidRPr="003F0DB4" w:rsidRDefault="00560FBC" w:rsidP="00560FBC">
      <w:pPr>
        <w:pStyle w:val="NormalWeb"/>
        <w:rPr>
          <w:rFonts w:asciiTheme="majorHAnsi" w:hAnsiTheme="majorHAnsi"/>
          <w:b/>
          <w:color w:val="000000"/>
          <w:sz w:val="24"/>
          <w:szCs w:val="24"/>
        </w:rPr>
      </w:pPr>
      <w:r w:rsidRPr="003F0DB4">
        <w:rPr>
          <w:rFonts w:asciiTheme="majorHAnsi" w:hAnsiTheme="majorHAnsi"/>
          <w:b/>
          <w:color w:val="000000"/>
          <w:sz w:val="24"/>
          <w:szCs w:val="24"/>
        </w:rPr>
        <w:t>Requirements:</w:t>
      </w:r>
    </w:p>
    <w:p w14:paraId="35F25132" w14:textId="04F3C30A" w:rsidR="00560FBC" w:rsidRPr="00251F86" w:rsidRDefault="004D79CC" w:rsidP="0042333C">
      <w:pPr>
        <w:pStyle w:val="NormalWeb"/>
        <w:spacing w:before="0" w:beforeAutospacing="0" w:after="0" w:afterAutospacing="0"/>
        <w:rPr>
          <w:rFonts w:asciiTheme="majorHAnsi" w:hAnsiTheme="majorHAnsi"/>
          <w:color w:val="000000"/>
          <w:sz w:val="24"/>
          <w:szCs w:val="24"/>
        </w:rPr>
      </w:pPr>
      <w:r>
        <w:rPr>
          <w:rFonts w:asciiTheme="majorHAnsi" w:hAnsiTheme="majorHAnsi"/>
          <w:color w:val="000000"/>
          <w:sz w:val="24"/>
          <w:szCs w:val="24"/>
        </w:rPr>
        <w:t xml:space="preserve">This is a pass/fail course. </w:t>
      </w:r>
      <w:r w:rsidR="00560FBC" w:rsidRPr="00251F86">
        <w:rPr>
          <w:rFonts w:asciiTheme="majorHAnsi" w:hAnsiTheme="majorHAnsi"/>
          <w:color w:val="000000"/>
          <w:sz w:val="24"/>
          <w:szCs w:val="24"/>
        </w:rPr>
        <w:t>There is no final paper for this class, so grading will be based on class participation, short written pieces and a final presentation of research proposal.</w:t>
      </w:r>
    </w:p>
    <w:p w14:paraId="464A903E" w14:textId="77777777" w:rsidR="0042333C" w:rsidRDefault="0042333C" w:rsidP="0042333C">
      <w:pPr>
        <w:pStyle w:val="NormalWeb"/>
        <w:spacing w:before="0" w:beforeAutospacing="0" w:after="0" w:afterAutospacing="0"/>
        <w:rPr>
          <w:rFonts w:asciiTheme="majorHAnsi" w:hAnsiTheme="majorHAnsi"/>
          <w:color w:val="000000"/>
          <w:sz w:val="24"/>
          <w:szCs w:val="24"/>
        </w:rPr>
      </w:pPr>
    </w:p>
    <w:p w14:paraId="2C21B5F2" w14:textId="77777777" w:rsidR="00560FBC" w:rsidRPr="00251F86" w:rsidRDefault="00560FBC" w:rsidP="0042333C">
      <w:pPr>
        <w:pStyle w:val="NormalWeb"/>
        <w:spacing w:before="0" w:beforeAutospacing="0" w:after="0" w:afterAutospacing="0"/>
        <w:rPr>
          <w:rFonts w:asciiTheme="majorHAnsi" w:hAnsiTheme="majorHAnsi"/>
          <w:color w:val="000000"/>
          <w:sz w:val="24"/>
          <w:szCs w:val="24"/>
        </w:rPr>
      </w:pPr>
      <w:r w:rsidRPr="00251F86">
        <w:rPr>
          <w:rFonts w:asciiTheme="majorHAnsi" w:hAnsiTheme="majorHAnsi"/>
          <w:color w:val="000000"/>
          <w:sz w:val="24"/>
          <w:szCs w:val="24"/>
        </w:rPr>
        <w:t>Active participation in class – approx 40%</w:t>
      </w:r>
    </w:p>
    <w:p w14:paraId="244DC308" w14:textId="523863C1" w:rsidR="00560FBC" w:rsidRPr="00251F86" w:rsidRDefault="00560FBC" w:rsidP="0042333C">
      <w:pPr>
        <w:pStyle w:val="NormalWeb"/>
        <w:spacing w:before="0" w:beforeAutospacing="0" w:after="0" w:afterAutospacing="0"/>
        <w:rPr>
          <w:rFonts w:asciiTheme="majorHAnsi" w:hAnsiTheme="majorHAnsi"/>
          <w:color w:val="000000"/>
          <w:sz w:val="24"/>
          <w:szCs w:val="24"/>
        </w:rPr>
      </w:pPr>
      <w:r w:rsidRPr="00251F86">
        <w:rPr>
          <w:rFonts w:asciiTheme="majorHAnsi" w:hAnsiTheme="majorHAnsi"/>
          <w:color w:val="000000"/>
          <w:sz w:val="24"/>
          <w:szCs w:val="24"/>
        </w:rPr>
        <w:t>Pr</w:t>
      </w:r>
      <w:r w:rsidR="00CB3C59" w:rsidRPr="00251F86">
        <w:rPr>
          <w:rFonts w:asciiTheme="majorHAnsi" w:hAnsiTheme="majorHAnsi"/>
          <w:color w:val="000000"/>
          <w:sz w:val="24"/>
          <w:szCs w:val="24"/>
        </w:rPr>
        <w:t>esentation of research proposal</w:t>
      </w:r>
      <w:r w:rsidRPr="00251F86">
        <w:rPr>
          <w:rFonts w:asciiTheme="majorHAnsi" w:hAnsiTheme="majorHAnsi"/>
          <w:color w:val="000000"/>
          <w:sz w:val="24"/>
          <w:szCs w:val="24"/>
        </w:rPr>
        <w:t xml:space="preserve">- approx </w:t>
      </w:r>
      <w:r w:rsidR="00F438DC" w:rsidRPr="00251F86">
        <w:rPr>
          <w:rFonts w:asciiTheme="majorHAnsi" w:hAnsiTheme="majorHAnsi"/>
          <w:color w:val="000000"/>
          <w:sz w:val="24"/>
          <w:szCs w:val="24"/>
        </w:rPr>
        <w:t>3</w:t>
      </w:r>
      <w:r w:rsidRPr="00251F86">
        <w:rPr>
          <w:rFonts w:asciiTheme="majorHAnsi" w:hAnsiTheme="majorHAnsi"/>
          <w:color w:val="000000"/>
          <w:sz w:val="24"/>
          <w:szCs w:val="24"/>
        </w:rPr>
        <w:t>0%</w:t>
      </w:r>
    </w:p>
    <w:p w14:paraId="563FD3A2" w14:textId="2989AAA0" w:rsidR="00560FBC" w:rsidRPr="00251F86" w:rsidRDefault="003F3E37" w:rsidP="0042333C">
      <w:pPr>
        <w:pStyle w:val="NormalWeb"/>
        <w:spacing w:before="0" w:beforeAutospacing="0" w:after="0" w:afterAutospacing="0"/>
        <w:rPr>
          <w:rFonts w:asciiTheme="majorHAnsi" w:hAnsiTheme="majorHAnsi"/>
          <w:color w:val="000000"/>
          <w:sz w:val="24"/>
          <w:szCs w:val="24"/>
        </w:rPr>
      </w:pPr>
      <w:r w:rsidRPr="00251F86">
        <w:rPr>
          <w:rFonts w:asciiTheme="majorHAnsi" w:hAnsiTheme="majorHAnsi"/>
          <w:color w:val="000000"/>
          <w:sz w:val="24"/>
          <w:szCs w:val="24"/>
        </w:rPr>
        <w:t>2</w:t>
      </w:r>
      <w:r w:rsidR="00D04D8F" w:rsidRPr="00251F86">
        <w:rPr>
          <w:rFonts w:asciiTheme="majorHAnsi" w:hAnsiTheme="majorHAnsi"/>
          <w:color w:val="000000"/>
          <w:sz w:val="24"/>
          <w:szCs w:val="24"/>
        </w:rPr>
        <w:t xml:space="preserve"> assignments </w:t>
      </w:r>
      <w:r w:rsidR="00560FBC" w:rsidRPr="00251F86">
        <w:rPr>
          <w:rFonts w:asciiTheme="majorHAnsi" w:hAnsiTheme="majorHAnsi"/>
          <w:color w:val="000000"/>
          <w:sz w:val="24"/>
          <w:szCs w:val="24"/>
        </w:rPr>
        <w:t xml:space="preserve">– approx </w:t>
      </w:r>
      <w:r w:rsidR="00D04D8F" w:rsidRPr="00251F86">
        <w:rPr>
          <w:rFonts w:asciiTheme="majorHAnsi" w:hAnsiTheme="majorHAnsi"/>
          <w:color w:val="000000"/>
          <w:sz w:val="24"/>
          <w:szCs w:val="24"/>
        </w:rPr>
        <w:t>3</w:t>
      </w:r>
      <w:r w:rsidR="00560FBC" w:rsidRPr="00251F86">
        <w:rPr>
          <w:rFonts w:asciiTheme="majorHAnsi" w:hAnsiTheme="majorHAnsi"/>
          <w:color w:val="000000"/>
          <w:sz w:val="24"/>
          <w:szCs w:val="24"/>
        </w:rPr>
        <w:t>0%</w:t>
      </w:r>
    </w:p>
    <w:p w14:paraId="4101BB32" w14:textId="77777777" w:rsidR="00846943" w:rsidRDefault="00846943" w:rsidP="0042333C">
      <w:pPr>
        <w:pStyle w:val="NormalWeb"/>
        <w:spacing w:before="0" w:beforeAutospacing="0" w:after="0" w:afterAutospacing="0"/>
        <w:rPr>
          <w:rFonts w:asciiTheme="majorHAnsi" w:hAnsiTheme="majorHAnsi"/>
          <w:color w:val="000000"/>
          <w:sz w:val="24"/>
          <w:szCs w:val="24"/>
        </w:rPr>
      </w:pPr>
    </w:p>
    <w:p w14:paraId="6E661996" w14:textId="5B5CFBDB" w:rsidR="00846943" w:rsidRPr="0042333C" w:rsidRDefault="003F3E37" w:rsidP="009C5E94">
      <w:pPr>
        <w:pStyle w:val="NormalWeb"/>
        <w:spacing w:before="0" w:beforeAutospacing="0" w:after="0" w:afterAutospacing="0"/>
        <w:ind w:firstLine="720"/>
        <w:rPr>
          <w:rFonts w:asciiTheme="majorHAnsi" w:hAnsiTheme="majorHAnsi"/>
          <w:b/>
          <w:color w:val="000000"/>
          <w:sz w:val="24"/>
          <w:szCs w:val="24"/>
        </w:rPr>
      </w:pPr>
      <w:r w:rsidRPr="0042333C">
        <w:rPr>
          <w:rFonts w:asciiTheme="majorHAnsi" w:hAnsiTheme="majorHAnsi"/>
          <w:b/>
          <w:color w:val="000000"/>
          <w:sz w:val="24"/>
          <w:szCs w:val="24"/>
        </w:rPr>
        <w:t>S</w:t>
      </w:r>
      <w:r w:rsidR="00560FBC" w:rsidRPr="0042333C">
        <w:rPr>
          <w:rFonts w:asciiTheme="majorHAnsi" w:hAnsiTheme="majorHAnsi"/>
          <w:b/>
          <w:color w:val="000000"/>
          <w:sz w:val="24"/>
          <w:szCs w:val="24"/>
        </w:rPr>
        <w:t xml:space="preserve">ession </w:t>
      </w:r>
      <w:r w:rsidR="004A07B8" w:rsidRPr="0042333C">
        <w:rPr>
          <w:rFonts w:asciiTheme="majorHAnsi" w:hAnsiTheme="majorHAnsi"/>
          <w:b/>
          <w:color w:val="000000"/>
          <w:sz w:val="24"/>
          <w:szCs w:val="24"/>
        </w:rPr>
        <w:t>1</w:t>
      </w:r>
      <w:r w:rsidR="00560FBC" w:rsidRPr="0042333C">
        <w:rPr>
          <w:rFonts w:asciiTheme="majorHAnsi" w:hAnsiTheme="majorHAnsi"/>
          <w:b/>
          <w:color w:val="000000"/>
          <w:sz w:val="24"/>
          <w:szCs w:val="24"/>
        </w:rPr>
        <w:t>:</w:t>
      </w:r>
      <w:r w:rsidR="00251F86" w:rsidRPr="0042333C">
        <w:rPr>
          <w:rFonts w:asciiTheme="majorHAnsi" w:hAnsiTheme="majorHAnsi"/>
          <w:b/>
          <w:color w:val="000000"/>
          <w:sz w:val="24"/>
          <w:szCs w:val="24"/>
        </w:rPr>
        <w:t xml:space="preserve"> </w:t>
      </w:r>
      <w:r w:rsidR="00251F86" w:rsidRPr="0042333C">
        <w:rPr>
          <w:rFonts w:asciiTheme="majorHAnsi" w:hAnsiTheme="majorHAnsi"/>
          <w:b/>
          <w:i/>
          <w:color w:val="000000"/>
          <w:sz w:val="24"/>
          <w:szCs w:val="24"/>
        </w:rPr>
        <w:t>Feminist Approaches to Research</w:t>
      </w:r>
    </w:p>
    <w:p w14:paraId="7A7748CC" w14:textId="77777777" w:rsidR="00846943" w:rsidRDefault="00846943" w:rsidP="00846943">
      <w:pPr>
        <w:pStyle w:val="NormalWeb"/>
        <w:spacing w:before="0" w:beforeAutospacing="0" w:after="0" w:afterAutospacing="0"/>
        <w:rPr>
          <w:rFonts w:asciiTheme="majorHAnsi" w:hAnsiTheme="majorHAnsi" w:cs="Arial"/>
          <w:bCs/>
          <w:color w:val="262626"/>
        </w:rPr>
      </w:pPr>
    </w:p>
    <w:p w14:paraId="45B6DFF3" w14:textId="157952A7" w:rsidR="00251F86" w:rsidRPr="00E52824" w:rsidRDefault="00846943" w:rsidP="00846943">
      <w:pPr>
        <w:widowControl w:val="0"/>
        <w:autoSpaceDE w:val="0"/>
        <w:autoSpaceDN w:val="0"/>
        <w:adjustRightInd w:val="0"/>
        <w:spacing w:after="240" w:line="340" w:lineRule="atLeast"/>
        <w:rPr>
          <w:rFonts w:asciiTheme="majorHAnsi" w:hAnsiTheme="majorHAnsi" w:cs="Arial"/>
          <w:color w:val="262626"/>
        </w:rPr>
      </w:pPr>
      <w:r w:rsidRPr="00846943">
        <w:rPr>
          <w:rFonts w:asciiTheme="majorHAnsi" w:hAnsiTheme="majorHAnsi" w:cs="Arial"/>
          <w:color w:val="262626"/>
        </w:rPr>
        <w:t xml:space="preserve">Caroline Ramazanoğlu </w:t>
      </w:r>
      <w:r>
        <w:rPr>
          <w:rFonts w:asciiTheme="majorHAnsi" w:hAnsiTheme="majorHAnsi" w:cs="Arial"/>
          <w:color w:val="262626"/>
        </w:rPr>
        <w:t>and Janet Holland. “</w:t>
      </w:r>
      <w:r>
        <w:rPr>
          <w:rFonts w:asciiTheme="majorHAnsi" w:hAnsiTheme="majorHAnsi" w:cs="Arial"/>
          <w:bCs/>
          <w:color w:val="262626"/>
        </w:rPr>
        <w:t>C</w:t>
      </w:r>
      <w:r w:rsidR="00251F86" w:rsidRPr="00251F86">
        <w:rPr>
          <w:rFonts w:asciiTheme="majorHAnsi" w:hAnsiTheme="majorHAnsi" w:cs="Arial"/>
          <w:bCs/>
          <w:color w:val="262626"/>
        </w:rPr>
        <w:t xml:space="preserve">hoices and Decisions: Doing A Feminist Research Project </w:t>
      </w:r>
      <w:r>
        <w:rPr>
          <w:rFonts w:asciiTheme="majorHAnsi" w:hAnsiTheme="majorHAnsi" w:cs="Arial"/>
          <w:bCs/>
          <w:color w:val="262626"/>
        </w:rPr>
        <w:t xml:space="preserve">“. </w:t>
      </w:r>
      <w:r>
        <w:rPr>
          <w:rFonts w:asciiTheme="majorHAnsi" w:hAnsiTheme="majorHAnsi" w:cs="Arial"/>
          <w:bCs/>
          <w:i/>
          <w:color w:val="262626"/>
        </w:rPr>
        <w:t xml:space="preserve">Feminist </w:t>
      </w:r>
      <w:r w:rsidRPr="00846943">
        <w:rPr>
          <w:rFonts w:asciiTheme="majorHAnsi" w:hAnsiTheme="majorHAnsi" w:cs="Arial"/>
          <w:bCs/>
          <w:i/>
          <w:color w:val="262626"/>
        </w:rPr>
        <w:t>Methodology</w:t>
      </w:r>
      <w:r w:rsidRPr="00846943">
        <w:rPr>
          <w:rFonts w:asciiTheme="majorHAnsi" w:hAnsiTheme="majorHAnsi" w:cs="Arial"/>
          <w:bCs/>
          <w:color w:val="262626"/>
        </w:rPr>
        <w:t xml:space="preserve">. </w:t>
      </w:r>
      <w:r w:rsidRPr="00846943">
        <w:rPr>
          <w:rFonts w:asciiTheme="majorHAnsi" w:hAnsiTheme="majorHAnsi" w:cs="Arial"/>
          <w:color w:val="262626"/>
        </w:rPr>
        <w:t>SAGE Publications Ltd.</w:t>
      </w:r>
      <w:r>
        <w:rPr>
          <w:rFonts w:asciiTheme="majorHAnsi" w:hAnsiTheme="majorHAnsi" w:cs="Arial"/>
          <w:color w:val="262626"/>
        </w:rPr>
        <w:t xml:space="preserve"> 2011.</w:t>
      </w:r>
      <w:r w:rsidRPr="00846943">
        <w:rPr>
          <w:rFonts w:asciiTheme="majorHAnsi" w:hAnsiTheme="majorHAnsi" w:cs="Arial"/>
          <w:color w:val="262626"/>
        </w:rPr>
        <w:t xml:space="preserve"> DOI: </w:t>
      </w:r>
      <w:r w:rsidRPr="00846943">
        <w:rPr>
          <w:rFonts w:asciiTheme="majorHAnsi" w:hAnsiTheme="majorHAnsi" w:cs="Arial"/>
          <w:color w:val="0953C0"/>
        </w:rPr>
        <w:t xml:space="preserve">https://dx.doi.org/10.4135/9781849209144 </w:t>
      </w:r>
      <w:r w:rsidRPr="00846943">
        <w:rPr>
          <w:rFonts w:asciiTheme="majorHAnsi" w:hAnsiTheme="majorHAnsi" w:cs="Arial"/>
          <w:color w:val="262626"/>
        </w:rPr>
        <w:t>Print pages: 145-164</w:t>
      </w:r>
    </w:p>
    <w:p w14:paraId="3FB286ED" w14:textId="73CC555A" w:rsidR="004A07B8" w:rsidRPr="00956747" w:rsidRDefault="003F3E37" w:rsidP="004D79CC">
      <w:pPr>
        <w:pStyle w:val="NormalWeb"/>
        <w:ind w:firstLine="720"/>
        <w:rPr>
          <w:rFonts w:asciiTheme="majorHAnsi" w:hAnsiTheme="majorHAnsi"/>
          <w:b/>
          <w:color w:val="000000"/>
          <w:sz w:val="24"/>
          <w:szCs w:val="24"/>
        </w:rPr>
      </w:pPr>
      <w:r w:rsidRPr="00956747">
        <w:rPr>
          <w:rFonts w:asciiTheme="majorHAnsi" w:hAnsiTheme="majorHAnsi"/>
          <w:b/>
          <w:color w:val="000000"/>
          <w:sz w:val="24"/>
          <w:szCs w:val="24"/>
        </w:rPr>
        <w:t>S</w:t>
      </w:r>
      <w:r w:rsidR="00560FBC" w:rsidRPr="00956747">
        <w:rPr>
          <w:rFonts w:asciiTheme="majorHAnsi" w:hAnsiTheme="majorHAnsi"/>
          <w:b/>
          <w:color w:val="000000"/>
          <w:sz w:val="24"/>
          <w:szCs w:val="24"/>
        </w:rPr>
        <w:t xml:space="preserve">ession </w:t>
      </w:r>
      <w:r w:rsidRPr="00956747">
        <w:rPr>
          <w:rFonts w:asciiTheme="majorHAnsi" w:hAnsiTheme="majorHAnsi"/>
          <w:b/>
          <w:color w:val="000000"/>
          <w:sz w:val="24"/>
          <w:szCs w:val="24"/>
        </w:rPr>
        <w:t>2</w:t>
      </w:r>
      <w:r w:rsidR="00560FBC" w:rsidRPr="00956747">
        <w:rPr>
          <w:rFonts w:asciiTheme="majorHAnsi" w:hAnsiTheme="majorHAnsi"/>
          <w:b/>
          <w:color w:val="000000"/>
          <w:sz w:val="24"/>
          <w:szCs w:val="24"/>
        </w:rPr>
        <w:t xml:space="preserve">. </w:t>
      </w:r>
      <w:r w:rsidR="00560FBC" w:rsidRPr="00956747">
        <w:rPr>
          <w:rFonts w:asciiTheme="majorHAnsi" w:hAnsiTheme="majorHAnsi"/>
          <w:b/>
          <w:i/>
          <w:color w:val="000000"/>
          <w:sz w:val="24"/>
          <w:szCs w:val="24"/>
        </w:rPr>
        <w:t>Formulating research questions</w:t>
      </w:r>
    </w:p>
    <w:p w14:paraId="1B982863" w14:textId="77777777" w:rsidR="00995FA2" w:rsidRPr="00E3724E" w:rsidRDefault="00995FA2" w:rsidP="00995FA2">
      <w:pPr>
        <w:widowControl w:val="0"/>
        <w:autoSpaceDE w:val="0"/>
        <w:autoSpaceDN w:val="0"/>
        <w:adjustRightInd w:val="0"/>
        <w:spacing w:after="240"/>
        <w:rPr>
          <w:rFonts w:cs="Times"/>
        </w:rPr>
      </w:pPr>
      <w:r w:rsidRPr="00E3724E">
        <w:rPr>
          <w:rFonts w:cs="Arial"/>
          <w:color w:val="262626"/>
        </w:rPr>
        <w:t>Mats Alvesson &amp; Jörgen Sandberg</w:t>
      </w:r>
      <w:r>
        <w:rPr>
          <w:rFonts w:cs="Arial"/>
          <w:color w:val="262626"/>
        </w:rPr>
        <w:t>.</w:t>
      </w:r>
      <w:r w:rsidRPr="00E3724E">
        <w:rPr>
          <w:rFonts w:cs="Arial"/>
          <w:b/>
          <w:bCs/>
          <w:color w:val="262626"/>
        </w:rPr>
        <w:t xml:space="preserve"> </w:t>
      </w:r>
      <w:r>
        <w:rPr>
          <w:rFonts w:cs="Arial"/>
          <w:b/>
          <w:bCs/>
          <w:color w:val="262626"/>
        </w:rPr>
        <w:t>“</w:t>
      </w:r>
      <w:r w:rsidRPr="00E3724E">
        <w:rPr>
          <w:rFonts w:cs="Arial"/>
          <w:bCs/>
          <w:color w:val="262626"/>
        </w:rPr>
        <w:t>The Context of Constructing and Formulating Research Questions</w:t>
      </w:r>
      <w:r>
        <w:rPr>
          <w:rFonts w:cs="Arial"/>
          <w:bCs/>
          <w:color w:val="262626"/>
        </w:rPr>
        <w:t xml:space="preserve">”. </w:t>
      </w:r>
      <w:r w:rsidRPr="00E3724E">
        <w:rPr>
          <w:rFonts w:cs="Arial"/>
          <w:bCs/>
          <w:i/>
          <w:color w:val="262626"/>
        </w:rPr>
        <w:t>Constructing Research Questions: Doing Interesting Research</w:t>
      </w:r>
      <w:r>
        <w:rPr>
          <w:rFonts w:cs="Times"/>
        </w:rPr>
        <w:t>.</w:t>
      </w:r>
      <w:r w:rsidRPr="00E3724E">
        <w:rPr>
          <w:rFonts w:cs="Times"/>
        </w:rPr>
        <w:t xml:space="preserve"> </w:t>
      </w:r>
      <w:r w:rsidRPr="00E3724E">
        <w:rPr>
          <w:rFonts w:cs="Arial"/>
          <w:color w:val="262626"/>
        </w:rPr>
        <w:t>London: SAGE Publications Ltd</w:t>
      </w:r>
      <w:r>
        <w:rPr>
          <w:rFonts w:cs="Arial"/>
          <w:color w:val="262626"/>
        </w:rPr>
        <w:t>. 2013.</w:t>
      </w:r>
      <w:r w:rsidRPr="00E3724E">
        <w:rPr>
          <w:rFonts w:cs="Arial"/>
          <w:color w:val="0953C0"/>
        </w:rPr>
        <w:t xml:space="preserve"> https://dx.doi.org/10.4135/9781446270035</w:t>
      </w:r>
    </w:p>
    <w:p w14:paraId="3082836D" w14:textId="3501752C" w:rsidR="003F3E37" w:rsidRPr="00956747" w:rsidRDefault="003F3E37" w:rsidP="009C5E94">
      <w:pPr>
        <w:pStyle w:val="NormalWeb"/>
        <w:ind w:firstLine="720"/>
        <w:rPr>
          <w:rFonts w:asciiTheme="majorHAnsi" w:hAnsiTheme="majorHAnsi"/>
          <w:b/>
          <w:color w:val="000000"/>
          <w:sz w:val="24"/>
          <w:szCs w:val="24"/>
        </w:rPr>
      </w:pPr>
      <w:r w:rsidRPr="00956747">
        <w:rPr>
          <w:rFonts w:asciiTheme="majorHAnsi" w:hAnsiTheme="majorHAnsi"/>
          <w:b/>
          <w:color w:val="000000"/>
          <w:sz w:val="24"/>
          <w:szCs w:val="24"/>
        </w:rPr>
        <w:t xml:space="preserve">Session 3: Formulating research questions  </w:t>
      </w:r>
    </w:p>
    <w:p w14:paraId="19F8CB89" w14:textId="519F2DC7" w:rsidR="003F3E37" w:rsidRPr="00251F86" w:rsidRDefault="003F3E37" w:rsidP="003F3E37">
      <w:pPr>
        <w:pStyle w:val="NormalWeb"/>
        <w:rPr>
          <w:rFonts w:asciiTheme="majorHAnsi" w:hAnsiTheme="majorHAnsi"/>
          <w:color w:val="000000"/>
          <w:sz w:val="24"/>
          <w:szCs w:val="24"/>
        </w:rPr>
      </w:pPr>
      <w:r w:rsidRPr="00251F86">
        <w:rPr>
          <w:rFonts w:asciiTheme="majorHAnsi" w:hAnsiTheme="majorHAnsi"/>
          <w:color w:val="000000"/>
          <w:sz w:val="24"/>
          <w:szCs w:val="24"/>
        </w:rPr>
        <w:t>Discussion in the class of the students’ research questions.</w:t>
      </w:r>
    </w:p>
    <w:p w14:paraId="05C048A0" w14:textId="54F91D19" w:rsidR="003F3E37" w:rsidRPr="00251F86" w:rsidRDefault="003F3E37" w:rsidP="003F3E37">
      <w:pPr>
        <w:pStyle w:val="NormalWeb"/>
        <w:rPr>
          <w:rFonts w:asciiTheme="majorHAnsi" w:hAnsiTheme="majorHAnsi"/>
          <w:color w:val="000000"/>
          <w:sz w:val="24"/>
          <w:szCs w:val="24"/>
        </w:rPr>
      </w:pPr>
      <w:r w:rsidRPr="009C5E94">
        <w:rPr>
          <w:rFonts w:asciiTheme="majorHAnsi" w:hAnsiTheme="majorHAnsi"/>
          <w:b/>
          <w:color w:val="000000"/>
          <w:sz w:val="24"/>
          <w:szCs w:val="24"/>
        </w:rPr>
        <w:t>Assignment 1</w:t>
      </w:r>
      <w:r w:rsidRPr="00251F86">
        <w:rPr>
          <w:rFonts w:asciiTheme="majorHAnsi" w:hAnsiTheme="majorHAnsi"/>
          <w:color w:val="000000"/>
          <w:sz w:val="24"/>
          <w:szCs w:val="24"/>
        </w:rPr>
        <w:t>: Reflection on research question for the proposed research (2 – 3 pages).</w:t>
      </w:r>
      <w:r w:rsidR="009C5E94">
        <w:rPr>
          <w:rFonts w:asciiTheme="majorHAnsi" w:hAnsiTheme="majorHAnsi"/>
          <w:color w:val="000000"/>
          <w:sz w:val="24"/>
          <w:szCs w:val="24"/>
        </w:rPr>
        <w:t xml:space="preserve"> Deadline: </w:t>
      </w:r>
      <w:r w:rsidR="008332AA">
        <w:rPr>
          <w:rFonts w:asciiTheme="majorHAnsi" w:hAnsiTheme="majorHAnsi"/>
          <w:color w:val="000000"/>
          <w:sz w:val="24"/>
          <w:szCs w:val="24"/>
        </w:rPr>
        <w:t>April 30,</w:t>
      </w:r>
      <w:r w:rsidR="009C5E94">
        <w:rPr>
          <w:rFonts w:asciiTheme="majorHAnsi" w:hAnsiTheme="majorHAnsi"/>
          <w:color w:val="000000"/>
          <w:sz w:val="24"/>
          <w:szCs w:val="24"/>
        </w:rPr>
        <w:t xml:space="preserve"> 2021. </w:t>
      </w:r>
    </w:p>
    <w:p w14:paraId="3169F262" w14:textId="70D46E56" w:rsidR="007E2841" w:rsidRPr="00956747" w:rsidRDefault="007E2841" w:rsidP="009C5E94">
      <w:pPr>
        <w:pStyle w:val="NormalWeb"/>
        <w:ind w:firstLine="720"/>
        <w:rPr>
          <w:rFonts w:asciiTheme="majorHAnsi" w:hAnsiTheme="majorHAnsi"/>
          <w:b/>
          <w:color w:val="000000"/>
          <w:sz w:val="24"/>
          <w:szCs w:val="24"/>
        </w:rPr>
      </w:pPr>
      <w:r w:rsidRPr="00956747">
        <w:rPr>
          <w:rFonts w:asciiTheme="majorHAnsi" w:hAnsiTheme="majorHAnsi"/>
          <w:b/>
          <w:color w:val="000000"/>
          <w:sz w:val="24"/>
          <w:szCs w:val="24"/>
        </w:rPr>
        <w:t>Session 4. Formul</w:t>
      </w:r>
      <w:r w:rsidR="00E4772D">
        <w:rPr>
          <w:rFonts w:asciiTheme="majorHAnsi" w:hAnsiTheme="majorHAnsi"/>
          <w:b/>
          <w:color w:val="000000"/>
          <w:sz w:val="24"/>
          <w:szCs w:val="24"/>
        </w:rPr>
        <w:t xml:space="preserve">ating a theoretical argument </w:t>
      </w:r>
      <w:bookmarkStart w:id="0" w:name="_GoBack"/>
      <w:bookmarkEnd w:id="0"/>
    </w:p>
    <w:p w14:paraId="488467FA" w14:textId="77777777" w:rsidR="007E2841" w:rsidRPr="00251F86" w:rsidRDefault="007E2841" w:rsidP="007E2841">
      <w:pPr>
        <w:pStyle w:val="NormalWeb"/>
        <w:rPr>
          <w:rFonts w:asciiTheme="majorHAnsi" w:hAnsiTheme="majorHAnsi"/>
          <w:color w:val="000000"/>
          <w:sz w:val="24"/>
          <w:szCs w:val="24"/>
        </w:rPr>
      </w:pPr>
      <w:r w:rsidRPr="00251F86">
        <w:rPr>
          <w:rFonts w:asciiTheme="majorHAnsi" w:hAnsiTheme="majorHAnsi"/>
          <w:color w:val="000000"/>
          <w:sz w:val="24"/>
          <w:szCs w:val="24"/>
        </w:rPr>
        <w:t xml:space="preserve">Rosi Braidotti. “Dympna and the Figuration of the Roman Warrior”. In </w:t>
      </w:r>
      <w:r w:rsidRPr="00251F86">
        <w:rPr>
          <w:rFonts w:asciiTheme="majorHAnsi" w:hAnsiTheme="majorHAnsi"/>
          <w:i/>
          <w:color w:val="000000"/>
          <w:sz w:val="24"/>
          <w:szCs w:val="24"/>
        </w:rPr>
        <w:t>Doing Gender in Media, Art and Culture</w:t>
      </w:r>
      <w:r w:rsidRPr="00251F86">
        <w:rPr>
          <w:rFonts w:asciiTheme="majorHAnsi" w:hAnsiTheme="majorHAnsi"/>
          <w:color w:val="000000"/>
          <w:sz w:val="24"/>
          <w:szCs w:val="24"/>
        </w:rPr>
        <w:t>. Rosemarie Buikema and Iris van der Tuin (eds.). London and New York: Routledge, 2007, pp. 241—259.</w:t>
      </w:r>
    </w:p>
    <w:p w14:paraId="1A95BB83" w14:textId="77777777" w:rsidR="007E2841" w:rsidRPr="00251F86" w:rsidRDefault="007E2841" w:rsidP="007E2841">
      <w:pPr>
        <w:pStyle w:val="NormalWeb"/>
        <w:rPr>
          <w:rFonts w:asciiTheme="majorHAnsi" w:hAnsiTheme="majorHAnsi"/>
          <w:color w:val="000000"/>
          <w:sz w:val="24"/>
          <w:szCs w:val="24"/>
        </w:rPr>
      </w:pPr>
      <w:r w:rsidRPr="00251F86">
        <w:rPr>
          <w:rFonts w:asciiTheme="majorHAnsi" w:hAnsiTheme="majorHAnsi"/>
          <w:color w:val="000000"/>
          <w:sz w:val="24"/>
          <w:szCs w:val="24"/>
        </w:rPr>
        <w:t xml:space="preserve">Gloria Wekker. “The Arena of Disciplines: Gloria Anzaldúa and Interdisciplinarity”. In </w:t>
      </w:r>
      <w:r w:rsidRPr="00251F86">
        <w:rPr>
          <w:rFonts w:asciiTheme="majorHAnsi" w:hAnsiTheme="majorHAnsi"/>
          <w:i/>
          <w:color w:val="000000"/>
          <w:sz w:val="24"/>
          <w:szCs w:val="24"/>
        </w:rPr>
        <w:t>Doing Gender in Media, Art and Culture</w:t>
      </w:r>
      <w:r w:rsidRPr="00251F86">
        <w:rPr>
          <w:rFonts w:asciiTheme="majorHAnsi" w:hAnsiTheme="majorHAnsi"/>
          <w:color w:val="000000"/>
          <w:sz w:val="24"/>
          <w:szCs w:val="24"/>
        </w:rPr>
        <w:t>. Rosemarie Buikema and Iris van der Tuin (eds.). London and New York: Routledge, 2007, pp. 54—69.</w:t>
      </w:r>
    </w:p>
    <w:p w14:paraId="64577618" w14:textId="0E7D0C15" w:rsidR="00A836C1" w:rsidRPr="00956747" w:rsidRDefault="003F3E37" w:rsidP="009C5E94">
      <w:pPr>
        <w:pStyle w:val="NormalWeb"/>
        <w:ind w:firstLine="720"/>
        <w:rPr>
          <w:rFonts w:asciiTheme="majorHAnsi" w:hAnsiTheme="majorHAnsi"/>
          <w:b/>
          <w:color w:val="000000"/>
          <w:sz w:val="24"/>
          <w:szCs w:val="24"/>
        </w:rPr>
      </w:pPr>
      <w:r w:rsidRPr="00956747">
        <w:rPr>
          <w:rFonts w:asciiTheme="majorHAnsi" w:hAnsiTheme="majorHAnsi"/>
          <w:b/>
          <w:color w:val="000000"/>
          <w:sz w:val="24"/>
          <w:szCs w:val="24"/>
        </w:rPr>
        <w:t>S</w:t>
      </w:r>
      <w:r w:rsidR="00A836C1" w:rsidRPr="00956747">
        <w:rPr>
          <w:rFonts w:asciiTheme="majorHAnsi" w:hAnsiTheme="majorHAnsi"/>
          <w:b/>
          <w:color w:val="000000"/>
          <w:sz w:val="24"/>
          <w:szCs w:val="24"/>
        </w:rPr>
        <w:t xml:space="preserve">ession 5. </w:t>
      </w:r>
      <w:r w:rsidR="007E2841" w:rsidRPr="00956747">
        <w:rPr>
          <w:rFonts w:asciiTheme="majorHAnsi" w:hAnsiTheme="majorHAnsi"/>
          <w:b/>
          <w:color w:val="000000"/>
          <w:sz w:val="24"/>
          <w:szCs w:val="24"/>
        </w:rPr>
        <w:t xml:space="preserve">Choosing proper method </w:t>
      </w:r>
      <w:r w:rsidR="00A836C1" w:rsidRPr="00956747">
        <w:rPr>
          <w:rFonts w:asciiTheme="majorHAnsi" w:hAnsiTheme="majorHAnsi"/>
          <w:b/>
          <w:color w:val="000000"/>
          <w:sz w:val="24"/>
          <w:szCs w:val="24"/>
        </w:rPr>
        <w:t>(1)</w:t>
      </w:r>
    </w:p>
    <w:p w14:paraId="6A9E3765" w14:textId="77777777" w:rsidR="007E2841" w:rsidRPr="006E79C1" w:rsidRDefault="007E2841" w:rsidP="007E2841">
      <w:pPr>
        <w:widowControl w:val="0"/>
        <w:autoSpaceDE w:val="0"/>
        <w:autoSpaceDN w:val="0"/>
        <w:adjustRightInd w:val="0"/>
        <w:spacing w:after="240"/>
        <w:rPr>
          <w:rFonts w:cs="Times"/>
        </w:rPr>
      </w:pPr>
      <w:r w:rsidRPr="006E79C1">
        <w:rPr>
          <w:rFonts w:cs="Arial"/>
          <w:color w:val="262626"/>
        </w:rPr>
        <w:t>Sharlene Nagy Hesse-Biber</w:t>
      </w:r>
      <w:r>
        <w:rPr>
          <w:rFonts w:cs="Arial"/>
          <w:color w:val="262626"/>
        </w:rPr>
        <w:t>.</w:t>
      </w:r>
      <w:r w:rsidRPr="006E79C1">
        <w:rPr>
          <w:rFonts w:cs="Arial"/>
          <w:bCs/>
          <w:color w:val="262626"/>
        </w:rPr>
        <w:t xml:space="preserve"> </w:t>
      </w:r>
      <w:r>
        <w:rPr>
          <w:rFonts w:cs="Arial"/>
          <w:bCs/>
          <w:color w:val="262626"/>
        </w:rPr>
        <w:t>“</w:t>
      </w:r>
      <w:r w:rsidRPr="006E79C1">
        <w:rPr>
          <w:rFonts w:cs="Arial"/>
          <w:bCs/>
          <w:color w:val="262626"/>
        </w:rPr>
        <w:t>The Practice of Feminist In-Depth Interviewing</w:t>
      </w:r>
      <w:r>
        <w:rPr>
          <w:rFonts w:cs="Arial"/>
          <w:bCs/>
          <w:color w:val="262626"/>
        </w:rPr>
        <w:t xml:space="preserve">”. </w:t>
      </w:r>
      <w:r>
        <w:rPr>
          <w:rFonts w:cs="Arial"/>
          <w:bCs/>
          <w:i/>
          <w:color w:val="262626"/>
        </w:rPr>
        <w:t>Feminist Research Practice</w:t>
      </w:r>
      <w:r>
        <w:rPr>
          <w:rFonts w:cs="Arial"/>
          <w:bCs/>
          <w:color w:val="262626"/>
        </w:rPr>
        <w:t xml:space="preserve">. </w:t>
      </w:r>
      <w:r w:rsidRPr="006E79C1">
        <w:rPr>
          <w:rFonts w:cs="Arial"/>
          <w:color w:val="262626"/>
        </w:rPr>
        <w:t>Thousand Oaks</w:t>
      </w:r>
      <w:r>
        <w:rPr>
          <w:rFonts w:cs="Arial"/>
          <w:color w:val="262626"/>
        </w:rPr>
        <w:t>:</w:t>
      </w:r>
      <w:r w:rsidRPr="0012707F">
        <w:rPr>
          <w:rFonts w:cs="Arial"/>
          <w:color w:val="262626"/>
        </w:rPr>
        <w:t xml:space="preserve"> </w:t>
      </w:r>
      <w:r w:rsidRPr="006E79C1">
        <w:rPr>
          <w:rFonts w:cs="Arial"/>
          <w:color w:val="262626"/>
        </w:rPr>
        <w:t>SAGE Publications</w:t>
      </w:r>
      <w:r>
        <w:rPr>
          <w:rFonts w:cs="Arial"/>
          <w:color w:val="262626"/>
        </w:rPr>
        <w:t>,</w:t>
      </w:r>
      <w:r w:rsidRPr="0012707F">
        <w:rPr>
          <w:rFonts w:cs="Arial"/>
          <w:color w:val="262626"/>
        </w:rPr>
        <w:t xml:space="preserve"> </w:t>
      </w:r>
      <w:r w:rsidRPr="006E79C1">
        <w:rPr>
          <w:rFonts w:cs="Arial"/>
          <w:color w:val="262626"/>
        </w:rPr>
        <w:t>2011</w:t>
      </w:r>
      <w:r>
        <w:rPr>
          <w:rFonts w:cs="Arial"/>
          <w:color w:val="262626"/>
        </w:rPr>
        <w:t>.</w:t>
      </w:r>
      <w:r w:rsidRPr="00521899">
        <w:rPr>
          <w:rFonts w:cs="Arial"/>
          <w:color w:val="0953C0"/>
        </w:rPr>
        <w:t xml:space="preserve"> </w:t>
      </w:r>
      <w:r w:rsidRPr="006E79C1">
        <w:rPr>
          <w:rFonts w:cs="Arial"/>
          <w:color w:val="0953C0"/>
        </w:rPr>
        <w:t>https://dx.doi.org/10.4135/9781412984270</w:t>
      </w:r>
    </w:p>
    <w:p w14:paraId="41F6BF3C" w14:textId="6E453254" w:rsidR="007E2841" w:rsidRPr="00956747" w:rsidRDefault="007E2841" w:rsidP="009C5E94">
      <w:pPr>
        <w:pStyle w:val="NormalWeb"/>
        <w:ind w:firstLine="720"/>
        <w:rPr>
          <w:rFonts w:asciiTheme="majorHAnsi" w:hAnsiTheme="majorHAnsi"/>
          <w:b/>
          <w:color w:val="000000"/>
          <w:sz w:val="24"/>
          <w:szCs w:val="24"/>
        </w:rPr>
      </w:pPr>
      <w:r w:rsidRPr="00956747">
        <w:rPr>
          <w:rFonts w:asciiTheme="majorHAnsi" w:hAnsiTheme="majorHAnsi"/>
          <w:b/>
          <w:color w:val="000000"/>
          <w:sz w:val="24"/>
          <w:szCs w:val="24"/>
        </w:rPr>
        <w:t>Session 6. Choosing proper method (2)</w:t>
      </w:r>
    </w:p>
    <w:p w14:paraId="32134414" w14:textId="25D0BEF3" w:rsidR="007E2841" w:rsidRPr="00F9741A" w:rsidRDefault="007E2841" w:rsidP="007E2841">
      <w:pPr>
        <w:widowControl w:val="0"/>
        <w:autoSpaceDE w:val="0"/>
        <w:autoSpaceDN w:val="0"/>
        <w:adjustRightInd w:val="0"/>
        <w:spacing w:after="240"/>
        <w:rPr>
          <w:rFonts w:cs="Times"/>
        </w:rPr>
      </w:pPr>
      <w:r w:rsidRPr="00F9741A">
        <w:rPr>
          <w:rFonts w:cs="Arial"/>
          <w:color w:val="262626"/>
        </w:rPr>
        <w:t>Patricia Lina Leavy</w:t>
      </w:r>
      <w:r>
        <w:rPr>
          <w:rFonts w:cs="Arial"/>
          <w:color w:val="262626"/>
        </w:rPr>
        <w:t>. “</w:t>
      </w:r>
      <w:r w:rsidRPr="00F9741A">
        <w:rPr>
          <w:rFonts w:cs="Arial"/>
          <w:bCs/>
          <w:color w:val="262626"/>
        </w:rPr>
        <w:t>The Feminist Practice of Content Analysis</w:t>
      </w:r>
      <w:r>
        <w:rPr>
          <w:rFonts w:cs="Arial"/>
          <w:bCs/>
          <w:color w:val="262626"/>
        </w:rPr>
        <w:t xml:space="preserve">”. </w:t>
      </w:r>
      <w:r w:rsidRPr="00F9741A">
        <w:rPr>
          <w:rFonts w:cs="Arial"/>
          <w:bCs/>
          <w:i/>
          <w:color w:val="262626"/>
        </w:rPr>
        <w:t>Feminist Research Practice</w:t>
      </w:r>
      <w:r>
        <w:rPr>
          <w:rFonts w:cs="Arial"/>
          <w:bCs/>
          <w:color w:val="262626"/>
        </w:rPr>
        <w:t>.</w:t>
      </w:r>
      <w:r w:rsidRPr="00F9741A">
        <w:rPr>
          <w:rFonts w:cs="Arial"/>
          <w:color w:val="262626"/>
        </w:rPr>
        <w:t xml:space="preserve"> Thousand Oaks: SAGE Publications, Inc</w:t>
      </w:r>
      <w:r>
        <w:rPr>
          <w:rFonts w:cs="Arial"/>
          <w:color w:val="262626"/>
        </w:rPr>
        <w:t xml:space="preserve">, </w:t>
      </w:r>
      <w:r w:rsidR="009206AF">
        <w:rPr>
          <w:rFonts w:cs="Arial"/>
          <w:color w:val="262626"/>
        </w:rPr>
        <w:t>201</w:t>
      </w:r>
      <w:r w:rsidRPr="00F9741A">
        <w:rPr>
          <w:rFonts w:cs="Arial"/>
          <w:color w:val="262626"/>
        </w:rPr>
        <w:t>1</w:t>
      </w:r>
      <w:r>
        <w:rPr>
          <w:rFonts w:cs="Arial"/>
          <w:color w:val="262626"/>
        </w:rPr>
        <w:t xml:space="preserve">. </w:t>
      </w:r>
      <w:r w:rsidRPr="00F9741A">
        <w:rPr>
          <w:rFonts w:cs="Arial"/>
          <w:color w:val="0953C0"/>
        </w:rPr>
        <w:t>https://dx.doi.org/10.4135/9781412984270</w:t>
      </w:r>
    </w:p>
    <w:p w14:paraId="79A692DB" w14:textId="5D94CE8E" w:rsidR="00D04D8F" w:rsidRPr="00251F86" w:rsidRDefault="00D04D8F" w:rsidP="00560FBC">
      <w:pPr>
        <w:pStyle w:val="NormalWeb"/>
        <w:rPr>
          <w:rFonts w:asciiTheme="majorHAnsi" w:hAnsiTheme="majorHAnsi"/>
          <w:color w:val="000000"/>
          <w:sz w:val="24"/>
          <w:szCs w:val="24"/>
        </w:rPr>
      </w:pPr>
      <w:r w:rsidRPr="009C5E94">
        <w:rPr>
          <w:rFonts w:asciiTheme="majorHAnsi" w:hAnsiTheme="majorHAnsi"/>
          <w:b/>
          <w:color w:val="000000"/>
          <w:sz w:val="24"/>
          <w:szCs w:val="24"/>
        </w:rPr>
        <w:t xml:space="preserve">Assignment </w:t>
      </w:r>
      <w:r w:rsidR="003F3E37" w:rsidRPr="009C5E94">
        <w:rPr>
          <w:rFonts w:asciiTheme="majorHAnsi" w:hAnsiTheme="majorHAnsi"/>
          <w:b/>
          <w:color w:val="000000"/>
          <w:sz w:val="24"/>
          <w:szCs w:val="24"/>
        </w:rPr>
        <w:t>2</w:t>
      </w:r>
      <w:r w:rsidRPr="00251F86">
        <w:rPr>
          <w:rFonts w:asciiTheme="majorHAnsi" w:hAnsiTheme="majorHAnsi"/>
          <w:color w:val="000000"/>
          <w:sz w:val="24"/>
          <w:szCs w:val="24"/>
        </w:rPr>
        <w:t xml:space="preserve">: </w:t>
      </w:r>
      <w:r w:rsidRPr="004D79CC">
        <w:rPr>
          <w:rFonts w:asciiTheme="majorHAnsi" w:hAnsiTheme="majorHAnsi"/>
          <w:color w:val="000000"/>
          <w:sz w:val="24"/>
          <w:szCs w:val="24"/>
        </w:rPr>
        <w:t>Reflections on research (why the chosen topic, what would be the main argument at this point, methods to be used, 3-4 pages),</w:t>
      </w:r>
      <w:r w:rsidRPr="00251F86">
        <w:rPr>
          <w:rFonts w:asciiTheme="majorHAnsi" w:hAnsiTheme="majorHAnsi"/>
          <w:color w:val="000000"/>
          <w:sz w:val="24"/>
          <w:szCs w:val="24"/>
        </w:rPr>
        <w:t xml:space="preserve"> </w:t>
      </w:r>
      <w:r w:rsidR="009C5E94">
        <w:rPr>
          <w:rFonts w:asciiTheme="majorHAnsi" w:hAnsiTheme="majorHAnsi"/>
          <w:color w:val="000000"/>
          <w:sz w:val="24"/>
          <w:szCs w:val="24"/>
        </w:rPr>
        <w:t xml:space="preserve">deadline </w:t>
      </w:r>
      <w:r w:rsidR="00956747">
        <w:rPr>
          <w:rFonts w:asciiTheme="majorHAnsi" w:hAnsiTheme="majorHAnsi"/>
          <w:color w:val="000000"/>
          <w:sz w:val="24"/>
          <w:szCs w:val="24"/>
        </w:rPr>
        <w:t>May 7, 2021.</w:t>
      </w:r>
    </w:p>
    <w:p w14:paraId="7B87A9E3" w14:textId="263ED4E1" w:rsidR="00D95FED" w:rsidRPr="00956747" w:rsidRDefault="003F3E37" w:rsidP="008332AA">
      <w:pPr>
        <w:pStyle w:val="NormalWeb"/>
        <w:ind w:firstLine="720"/>
        <w:rPr>
          <w:rFonts w:asciiTheme="majorHAnsi" w:hAnsiTheme="majorHAnsi"/>
          <w:b/>
          <w:color w:val="000000"/>
          <w:sz w:val="24"/>
          <w:szCs w:val="24"/>
        </w:rPr>
      </w:pPr>
      <w:r w:rsidRPr="00956747">
        <w:rPr>
          <w:rFonts w:asciiTheme="majorHAnsi" w:hAnsiTheme="majorHAnsi"/>
          <w:b/>
          <w:color w:val="000000"/>
          <w:sz w:val="24"/>
          <w:szCs w:val="24"/>
        </w:rPr>
        <w:t>S</w:t>
      </w:r>
      <w:r w:rsidR="00560FBC" w:rsidRPr="00956747">
        <w:rPr>
          <w:rFonts w:asciiTheme="majorHAnsi" w:hAnsiTheme="majorHAnsi"/>
          <w:b/>
          <w:color w:val="000000"/>
          <w:sz w:val="24"/>
          <w:szCs w:val="24"/>
        </w:rPr>
        <w:t>ession 7</w:t>
      </w:r>
      <w:r w:rsidR="00F13B00" w:rsidRPr="00956747">
        <w:rPr>
          <w:rFonts w:asciiTheme="majorHAnsi" w:hAnsiTheme="majorHAnsi"/>
          <w:b/>
          <w:color w:val="000000"/>
          <w:sz w:val="24"/>
          <w:szCs w:val="24"/>
        </w:rPr>
        <w:t>.</w:t>
      </w:r>
      <w:r w:rsidR="00560FBC" w:rsidRPr="00956747">
        <w:rPr>
          <w:rFonts w:asciiTheme="majorHAnsi" w:hAnsiTheme="majorHAnsi"/>
          <w:b/>
          <w:color w:val="000000"/>
          <w:sz w:val="24"/>
          <w:szCs w:val="24"/>
        </w:rPr>
        <w:t xml:space="preserve"> </w:t>
      </w:r>
      <w:r w:rsidR="008332AA" w:rsidRPr="00956747">
        <w:rPr>
          <w:rFonts w:asciiTheme="majorHAnsi" w:hAnsiTheme="majorHAnsi"/>
          <w:b/>
          <w:color w:val="000000"/>
          <w:sz w:val="24"/>
          <w:szCs w:val="24"/>
        </w:rPr>
        <w:t>Feminist research ethics</w:t>
      </w:r>
    </w:p>
    <w:p w14:paraId="6648FE40" w14:textId="77777777" w:rsidR="004D79CC" w:rsidRPr="0040311C" w:rsidRDefault="004D79CC" w:rsidP="004D79CC">
      <w:pPr>
        <w:widowControl w:val="0"/>
        <w:autoSpaceDE w:val="0"/>
        <w:autoSpaceDN w:val="0"/>
        <w:adjustRightInd w:val="0"/>
        <w:spacing w:after="240"/>
        <w:rPr>
          <w:rFonts w:cs="Times"/>
        </w:rPr>
      </w:pPr>
      <w:r w:rsidRPr="0040311C">
        <w:rPr>
          <w:rFonts w:cs="Arial"/>
          <w:color w:val="262626"/>
        </w:rPr>
        <w:t xml:space="preserve">Judith Preissle </w:t>
      </w:r>
      <w:r>
        <w:rPr>
          <w:rFonts w:cs="Arial"/>
          <w:color w:val="262626"/>
        </w:rPr>
        <w:t>and</w:t>
      </w:r>
      <w:r w:rsidRPr="0040311C">
        <w:rPr>
          <w:rFonts w:cs="Arial"/>
          <w:color w:val="262626"/>
        </w:rPr>
        <w:t xml:space="preserve"> Yuri Han</w:t>
      </w:r>
      <w:r>
        <w:rPr>
          <w:rFonts w:cs="Arial"/>
          <w:color w:val="262626"/>
        </w:rPr>
        <w:t>.</w:t>
      </w:r>
      <w:r w:rsidRPr="0040311C">
        <w:rPr>
          <w:rFonts w:cs="Arial"/>
          <w:bCs/>
          <w:color w:val="262626"/>
        </w:rPr>
        <w:t xml:space="preserve"> </w:t>
      </w:r>
      <w:r>
        <w:rPr>
          <w:rFonts w:cs="Arial"/>
          <w:bCs/>
          <w:color w:val="262626"/>
        </w:rPr>
        <w:t>“</w:t>
      </w:r>
      <w:r w:rsidRPr="0040311C">
        <w:rPr>
          <w:rFonts w:cs="Arial"/>
          <w:bCs/>
          <w:color w:val="262626"/>
        </w:rPr>
        <w:t>Feminist Research Ethics</w:t>
      </w:r>
      <w:r>
        <w:rPr>
          <w:rFonts w:cs="Arial"/>
          <w:bCs/>
          <w:color w:val="262626"/>
        </w:rPr>
        <w:t>”</w:t>
      </w:r>
      <w:r>
        <w:rPr>
          <w:rFonts w:ascii="MS Mincho" w:eastAsia="MS Mincho" w:hAnsi="MS Mincho" w:cs="MS Mincho"/>
          <w:bCs/>
          <w:color w:val="262626"/>
        </w:rPr>
        <w:t>.</w:t>
      </w:r>
      <w:r w:rsidRPr="0040311C">
        <w:rPr>
          <w:rFonts w:cs="Arial"/>
          <w:bCs/>
          <w:color w:val="262626"/>
        </w:rPr>
        <w:t xml:space="preserve"> </w:t>
      </w:r>
      <w:r w:rsidRPr="0040311C">
        <w:rPr>
          <w:rFonts w:cs="Arial"/>
          <w:bCs/>
          <w:i/>
          <w:color w:val="262626"/>
        </w:rPr>
        <w:t>Handbook of Feminist Research: Theory and Praxis</w:t>
      </w:r>
      <w:r>
        <w:rPr>
          <w:rFonts w:cs="Arial"/>
          <w:bCs/>
          <w:color w:val="262626"/>
        </w:rPr>
        <w:t>.</w:t>
      </w:r>
      <w:r w:rsidRPr="0074592B">
        <w:rPr>
          <w:rFonts w:cs="Arial"/>
          <w:color w:val="262626"/>
        </w:rPr>
        <w:t xml:space="preserve"> </w:t>
      </w:r>
      <w:r w:rsidRPr="0040311C">
        <w:rPr>
          <w:rFonts w:cs="Arial"/>
          <w:color w:val="262626"/>
        </w:rPr>
        <w:t>Thousand Oaks: SAGE Publications</w:t>
      </w:r>
      <w:r>
        <w:rPr>
          <w:rFonts w:cs="Arial"/>
          <w:color w:val="262626"/>
        </w:rPr>
        <w:t xml:space="preserve">, </w:t>
      </w:r>
      <w:r w:rsidRPr="0040311C">
        <w:rPr>
          <w:rFonts w:cs="Arial"/>
          <w:color w:val="262626"/>
        </w:rPr>
        <w:t>2014</w:t>
      </w:r>
      <w:r>
        <w:rPr>
          <w:rFonts w:cs="Arial"/>
          <w:color w:val="262626"/>
        </w:rPr>
        <w:t>.</w:t>
      </w:r>
      <w:r w:rsidRPr="0040311C">
        <w:rPr>
          <w:rFonts w:ascii="MS Mincho" w:eastAsia="MS Mincho" w:hAnsi="MS Mincho" w:cs="MS Mincho"/>
          <w:color w:val="262626"/>
        </w:rPr>
        <w:t> </w:t>
      </w:r>
      <w:r w:rsidRPr="0074592B">
        <w:rPr>
          <w:rFonts w:cs="Arial"/>
          <w:color w:val="0953C0"/>
        </w:rPr>
        <w:t xml:space="preserve"> </w:t>
      </w:r>
      <w:r w:rsidRPr="0040311C">
        <w:rPr>
          <w:rFonts w:cs="Arial"/>
          <w:color w:val="0953C0"/>
        </w:rPr>
        <w:t>https://dx.doi.org/10.4135/9781483384740</w:t>
      </w:r>
    </w:p>
    <w:p w14:paraId="336907DE" w14:textId="7838B9C8" w:rsidR="00D95FED" w:rsidRPr="00956747" w:rsidRDefault="003F3E37" w:rsidP="008332AA">
      <w:pPr>
        <w:pStyle w:val="NormalWeb"/>
        <w:ind w:firstLine="720"/>
        <w:rPr>
          <w:rFonts w:asciiTheme="majorHAnsi" w:hAnsiTheme="majorHAnsi"/>
          <w:b/>
          <w:color w:val="000000"/>
          <w:sz w:val="24"/>
          <w:szCs w:val="24"/>
        </w:rPr>
      </w:pPr>
      <w:r w:rsidRPr="00956747">
        <w:rPr>
          <w:rFonts w:asciiTheme="majorHAnsi" w:hAnsiTheme="majorHAnsi"/>
          <w:b/>
          <w:color w:val="000000"/>
          <w:sz w:val="24"/>
          <w:szCs w:val="24"/>
        </w:rPr>
        <w:t>S</w:t>
      </w:r>
      <w:r w:rsidR="00D95FED" w:rsidRPr="00956747">
        <w:rPr>
          <w:rFonts w:asciiTheme="majorHAnsi" w:hAnsiTheme="majorHAnsi"/>
          <w:b/>
          <w:color w:val="000000"/>
          <w:sz w:val="24"/>
          <w:szCs w:val="24"/>
        </w:rPr>
        <w:t xml:space="preserve">ession 8. </w:t>
      </w:r>
      <w:r w:rsidR="008332AA" w:rsidRPr="00956747">
        <w:rPr>
          <w:rFonts w:asciiTheme="majorHAnsi" w:hAnsiTheme="majorHAnsi"/>
          <w:b/>
          <w:color w:val="000000"/>
          <w:sz w:val="24"/>
          <w:szCs w:val="24"/>
        </w:rPr>
        <w:t>Dilemmas in research</w:t>
      </w:r>
    </w:p>
    <w:p w14:paraId="5F5F9E52" w14:textId="77777777" w:rsidR="00D95FED" w:rsidRPr="00251F86" w:rsidRDefault="00D95FED" w:rsidP="00560FBC">
      <w:pPr>
        <w:pStyle w:val="NormalWeb"/>
        <w:rPr>
          <w:rFonts w:asciiTheme="majorHAnsi" w:hAnsiTheme="majorHAnsi"/>
          <w:color w:val="000000"/>
          <w:sz w:val="24"/>
          <w:szCs w:val="24"/>
        </w:rPr>
      </w:pPr>
      <w:r w:rsidRPr="00251F86">
        <w:rPr>
          <w:rFonts w:asciiTheme="majorHAnsi" w:hAnsiTheme="majorHAnsi"/>
          <w:color w:val="000000"/>
          <w:sz w:val="24"/>
          <w:szCs w:val="24"/>
        </w:rPr>
        <w:t>Lynda Johnston. “The Place of Secrets, Silences and Sexualities in the Research Process”.</w:t>
      </w:r>
      <w:r w:rsidR="001547D1" w:rsidRPr="00251F86">
        <w:rPr>
          <w:rFonts w:asciiTheme="majorHAnsi" w:hAnsiTheme="majorHAnsi"/>
          <w:color w:val="000000"/>
          <w:sz w:val="24"/>
          <w:szCs w:val="24"/>
        </w:rPr>
        <w:t xml:space="preserve"> In </w:t>
      </w:r>
      <w:r w:rsidR="001547D1" w:rsidRPr="00251F86">
        <w:rPr>
          <w:rFonts w:asciiTheme="majorHAnsi" w:hAnsiTheme="majorHAnsi"/>
          <w:i/>
          <w:color w:val="000000"/>
          <w:sz w:val="24"/>
          <w:szCs w:val="24"/>
        </w:rPr>
        <w:t>Secrecy and Silence in the Research Process</w:t>
      </w:r>
      <w:r w:rsidR="001547D1" w:rsidRPr="00251F86">
        <w:rPr>
          <w:rFonts w:asciiTheme="majorHAnsi" w:hAnsiTheme="majorHAnsi"/>
          <w:color w:val="000000"/>
          <w:sz w:val="24"/>
          <w:szCs w:val="24"/>
        </w:rPr>
        <w:t>. Róisín Ryan-Flood and Rosalind Gill (eds.). London and New York: Routledge, 2010, pp. 291—305.</w:t>
      </w:r>
    </w:p>
    <w:p w14:paraId="7249A559" w14:textId="4DA7FFA5" w:rsidR="00560FBC" w:rsidRPr="00956747" w:rsidRDefault="003F3E37" w:rsidP="008332AA">
      <w:pPr>
        <w:pStyle w:val="NormalWeb"/>
        <w:ind w:firstLine="720"/>
        <w:rPr>
          <w:rFonts w:asciiTheme="majorHAnsi" w:hAnsiTheme="majorHAnsi"/>
          <w:b/>
          <w:color w:val="000000"/>
          <w:sz w:val="24"/>
          <w:szCs w:val="24"/>
        </w:rPr>
      </w:pPr>
      <w:r w:rsidRPr="00956747">
        <w:rPr>
          <w:rFonts w:asciiTheme="majorHAnsi" w:hAnsiTheme="majorHAnsi"/>
          <w:b/>
          <w:color w:val="000000"/>
          <w:sz w:val="24"/>
          <w:szCs w:val="24"/>
        </w:rPr>
        <w:t>S</w:t>
      </w:r>
      <w:r w:rsidR="00560FBC" w:rsidRPr="00956747">
        <w:rPr>
          <w:rFonts w:asciiTheme="majorHAnsi" w:hAnsiTheme="majorHAnsi"/>
          <w:b/>
          <w:color w:val="000000"/>
          <w:sz w:val="24"/>
          <w:szCs w:val="24"/>
        </w:rPr>
        <w:t>ession</w:t>
      </w:r>
      <w:r w:rsidR="00317E79" w:rsidRPr="00956747">
        <w:rPr>
          <w:rFonts w:asciiTheme="majorHAnsi" w:hAnsiTheme="majorHAnsi"/>
          <w:b/>
          <w:color w:val="000000"/>
          <w:sz w:val="24"/>
          <w:szCs w:val="24"/>
        </w:rPr>
        <w:t>s</w:t>
      </w:r>
      <w:r w:rsidR="00560FBC" w:rsidRPr="00956747">
        <w:rPr>
          <w:rFonts w:asciiTheme="majorHAnsi" w:hAnsiTheme="majorHAnsi"/>
          <w:b/>
          <w:color w:val="000000"/>
          <w:sz w:val="24"/>
          <w:szCs w:val="24"/>
        </w:rPr>
        <w:t xml:space="preserve"> 9-12</w:t>
      </w:r>
      <w:r w:rsidR="00317E79" w:rsidRPr="00956747">
        <w:rPr>
          <w:rFonts w:asciiTheme="majorHAnsi" w:hAnsiTheme="majorHAnsi"/>
          <w:b/>
          <w:color w:val="000000"/>
          <w:sz w:val="24"/>
          <w:szCs w:val="24"/>
        </w:rPr>
        <w:t>. S</w:t>
      </w:r>
      <w:r w:rsidR="00560FBC" w:rsidRPr="00956747">
        <w:rPr>
          <w:rFonts w:asciiTheme="majorHAnsi" w:hAnsiTheme="majorHAnsi"/>
          <w:b/>
          <w:color w:val="000000"/>
          <w:sz w:val="24"/>
          <w:szCs w:val="24"/>
        </w:rPr>
        <w:t>tudent presentations</w:t>
      </w:r>
      <w:r w:rsidR="00D04D8F" w:rsidRPr="00956747">
        <w:rPr>
          <w:rFonts w:asciiTheme="majorHAnsi" w:hAnsiTheme="majorHAnsi"/>
          <w:b/>
          <w:color w:val="000000"/>
          <w:sz w:val="24"/>
          <w:szCs w:val="24"/>
        </w:rPr>
        <w:t>.</w:t>
      </w:r>
    </w:p>
    <w:p w14:paraId="0E594750" w14:textId="77777777" w:rsidR="00560FBC" w:rsidRPr="00251F86" w:rsidRDefault="00560FBC" w:rsidP="00560FBC">
      <w:pPr>
        <w:pStyle w:val="NormalWeb"/>
        <w:rPr>
          <w:rFonts w:asciiTheme="majorHAnsi" w:hAnsiTheme="majorHAnsi"/>
          <w:color w:val="000000"/>
          <w:sz w:val="24"/>
          <w:szCs w:val="24"/>
        </w:rPr>
      </w:pPr>
    </w:p>
    <w:p w14:paraId="013F409D" w14:textId="77777777" w:rsidR="00D1081F" w:rsidRPr="00251F86" w:rsidRDefault="00D1081F">
      <w:pPr>
        <w:rPr>
          <w:rFonts w:asciiTheme="majorHAnsi" w:hAnsiTheme="majorHAnsi"/>
        </w:rPr>
      </w:pPr>
    </w:p>
    <w:sectPr w:rsidR="00D1081F" w:rsidRPr="00251F86" w:rsidSect="00D108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F21C1D"/>
    <w:multiLevelType w:val="hybridMultilevel"/>
    <w:tmpl w:val="8736CB18"/>
    <w:lvl w:ilvl="0" w:tplc="37B6BD02">
      <w:start w:val="1"/>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7311BF"/>
    <w:multiLevelType w:val="hybridMultilevel"/>
    <w:tmpl w:val="5F1C3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644A5"/>
    <w:multiLevelType w:val="hybridMultilevel"/>
    <w:tmpl w:val="5F1C33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FBC"/>
    <w:rsid w:val="00000A7C"/>
    <w:rsid w:val="000C55CB"/>
    <w:rsid w:val="0011646F"/>
    <w:rsid w:val="001547D1"/>
    <w:rsid w:val="00251F86"/>
    <w:rsid w:val="00257BFC"/>
    <w:rsid w:val="00294E1D"/>
    <w:rsid w:val="002E7A4D"/>
    <w:rsid w:val="002F1A65"/>
    <w:rsid w:val="00317E79"/>
    <w:rsid w:val="00383598"/>
    <w:rsid w:val="003F0DB4"/>
    <w:rsid w:val="003F3E37"/>
    <w:rsid w:val="004165D3"/>
    <w:rsid w:val="0042333C"/>
    <w:rsid w:val="004A07B8"/>
    <w:rsid w:val="004D79CC"/>
    <w:rsid w:val="005556EA"/>
    <w:rsid w:val="00560FBC"/>
    <w:rsid w:val="006F7901"/>
    <w:rsid w:val="007E2841"/>
    <w:rsid w:val="008332AA"/>
    <w:rsid w:val="00846943"/>
    <w:rsid w:val="009206AF"/>
    <w:rsid w:val="00956747"/>
    <w:rsid w:val="00995FA2"/>
    <w:rsid w:val="009C5E94"/>
    <w:rsid w:val="00A836C1"/>
    <w:rsid w:val="00CB3C59"/>
    <w:rsid w:val="00CF1134"/>
    <w:rsid w:val="00D04D8F"/>
    <w:rsid w:val="00D1081F"/>
    <w:rsid w:val="00D27B1A"/>
    <w:rsid w:val="00D95FED"/>
    <w:rsid w:val="00E018F5"/>
    <w:rsid w:val="00E4772D"/>
    <w:rsid w:val="00E52824"/>
    <w:rsid w:val="00E735CA"/>
    <w:rsid w:val="00E97AE1"/>
    <w:rsid w:val="00EF0AE0"/>
    <w:rsid w:val="00F13B00"/>
    <w:rsid w:val="00F43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75A79"/>
  <w14:defaultImageDpi w14:val="300"/>
  <w15:docId w15:val="{1CD3BE75-26EF-4460-AF46-5642F80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FB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99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DCBC8-65FF-F946-8E49-08ECA373B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619</Words>
  <Characters>3529</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Swarthmore College</Company>
  <LinksUpToDate>false</LinksUpToDate>
  <CharactersWithSpaces>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Lukic</dc:creator>
  <cp:keywords/>
  <dc:description/>
  <cp:lastModifiedBy>Jasmina Lukic</cp:lastModifiedBy>
  <cp:revision>6</cp:revision>
  <cp:lastPrinted>2020-03-03T14:21:00Z</cp:lastPrinted>
  <dcterms:created xsi:type="dcterms:W3CDTF">2021-04-09T07:58:00Z</dcterms:created>
  <dcterms:modified xsi:type="dcterms:W3CDTF">2021-04-17T14:46:00Z</dcterms:modified>
</cp:coreProperties>
</file>