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3C8A" w14:textId="77777777" w:rsidR="002536E8" w:rsidRDefault="002536E8" w:rsidP="00253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B3">
        <w:rPr>
          <w:rFonts w:ascii="Times New Roman" w:hAnsi="Times New Roman" w:cs="Times New Roman"/>
          <w:b/>
          <w:bCs/>
          <w:sz w:val="24"/>
          <w:szCs w:val="24"/>
        </w:rPr>
        <w:t>French Philosophy at mid-20</w:t>
      </w:r>
      <w:r w:rsidRPr="00E047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047B3">
        <w:rPr>
          <w:rFonts w:ascii="Times New Roman" w:hAnsi="Times New Roman" w:cs="Times New Roman"/>
          <w:b/>
          <w:bCs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Winter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F5266" w14:textId="77777777" w:rsidR="002536E8" w:rsidRDefault="002536E8" w:rsidP="00253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47B3">
        <w:rPr>
          <w:rFonts w:ascii="Times New Roman" w:hAnsi="Times New Roman" w:cs="Times New Roman"/>
          <w:sz w:val="24"/>
          <w:szCs w:val="24"/>
        </w:rPr>
        <w:t xml:space="preserve"> credits</w:t>
      </w:r>
      <w:r>
        <w:rPr>
          <w:rFonts w:ascii="Times New Roman" w:hAnsi="Times New Roman" w:cs="Times New Roman"/>
          <w:sz w:val="24"/>
          <w:szCs w:val="24"/>
        </w:rPr>
        <w:t>, 8 ECTS credits: no pre-requisites, elective</w:t>
      </w:r>
    </w:p>
    <w:p w14:paraId="76D8EBD7" w14:textId="142A009F" w:rsidR="002536E8" w:rsidRDefault="002536E8" w:rsidP="00253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Mondays 15:30-17:10, Thursday 15:30-17:10, room D107</w:t>
      </w:r>
      <w:r w:rsidR="00C06E26">
        <w:rPr>
          <w:rFonts w:ascii="Times New Roman" w:hAnsi="Times New Roman" w:cs="Times New Roman"/>
          <w:sz w:val="24"/>
          <w:szCs w:val="24"/>
        </w:rPr>
        <w:t xml:space="preserve"> or by zoom </w:t>
      </w:r>
      <w:proofErr w:type="gramStart"/>
      <w:r w:rsidR="00C06E26">
        <w:rPr>
          <w:rFonts w:ascii="Times New Roman" w:hAnsi="Times New Roman" w:cs="Times New Roman"/>
          <w:sz w:val="24"/>
          <w:szCs w:val="24"/>
        </w:rPr>
        <w:t>link</w:t>
      </w:r>
      <w:proofErr w:type="gramEnd"/>
    </w:p>
    <w:p w14:paraId="3B0B7913" w14:textId="2BC7F691" w:rsidR="00C06E26" w:rsidRPr="007332E8" w:rsidRDefault="002536E8" w:rsidP="00253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David Weberman, room D407, Tuesdays, Thursdays 13:00-15:00 and by appt.</w:t>
      </w:r>
      <w:r w:rsidR="00C06E26">
        <w:rPr>
          <w:rFonts w:ascii="Times New Roman" w:hAnsi="Times New Roman" w:cs="Times New Roman"/>
          <w:sz w:val="24"/>
          <w:szCs w:val="24"/>
        </w:rPr>
        <w:t xml:space="preserve"> mail: </w:t>
      </w:r>
      <w:hyperlink r:id="rId4" w:history="1">
        <w:r w:rsidR="00C06E26" w:rsidRPr="00C60742">
          <w:rPr>
            <w:rStyle w:val="Hyperlink"/>
            <w:rFonts w:ascii="Times New Roman" w:hAnsi="Times New Roman" w:cs="Times New Roman"/>
            <w:sz w:val="24"/>
            <w:szCs w:val="24"/>
          </w:rPr>
          <w:t>webermand@ceu.edu</w:t>
        </w:r>
      </w:hyperlink>
      <w:r w:rsidR="00C06E26">
        <w:rPr>
          <w:rFonts w:ascii="Times New Roman" w:hAnsi="Times New Roman" w:cs="Times New Roman"/>
          <w:sz w:val="24"/>
          <w:szCs w:val="24"/>
        </w:rPr>
        <w:t xml:space="preserve"> Online office hours: whereby.com/weberman-</w:t>
      </w:r>
      <w:proofErr w:type="spellStart"/>
      <w:r w:rsidR="00C06E26">
        <w:rPr>
          <w:rFonts w:ascii="Times New Roman" w:hAnsi="Times New Roman" w:cs="Times New Roman"/>
          <w:sz w:val="24"/>
          <w:szCs w:val="24"/>
        </w:rPr>
        <w:t>ceu</w:t>
      </w:r>
      <w:proofErr w:type="spellEnd"/>
    </w:p>
    <w:p w14:paraId="7D0CD334" w14:textId="245B6D6B" w:rsidR="002536E8" w:rsidRPr="00A51F3E" w:rsidRDefault="00C06E26" w:rsidP="00253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FROM PREVIOUS PLAN: The course focuses on two </w:t>
      </w:r>
      <w:r w:rsidR="002536E8" w:rsidRPr="00E047B3">
        <w:rPr>
          <w:rFonts w:ascii="Times New Roman" w:hAnsi="Times New Roman" w:cs="Times New Roman"/>
          <w:sz w:val="24"/>
          <w:szCs w:val="24"/>
        </w:rPr>
        <w:t xml:space="preserve">important French thinkers, </w:t>
      </w:r>
      <w:r>
        <w:rPr>
          <w:rFonts w:ascii="Times New Roman" w:hAnsi="Times New Roman" w:cs="Times New Roman"/>
          <w:sz w:val="24"/>
          <w:szCs w:val="24"/>
        </w:rPr>
        <w:t>both</w:t>
      </w:r>
      <w:r w:rsidR="002536E8" w:rsidRPr="00E047B3">
        <w:rPr>
          <w:rFonts w:ascii="Times New Roman" w:hAnsi="Times New Roman" w:cs="Times New Roman"/>
          <w:sz w:val="24"/>
          <w:szCs w:val="24"/>
        </w:rPr>
        <w:t xml:space="preserve"> indebted to the phenomenological tradition of Husserl and Heidegger: (1908-1961) and </w:t>
      </w:r>
      <w:r>
        <w:rPr>
          <w:rFonts w:ascii="Times New Roman" w:hAnsi="Times New Roman" w:cs="Times New Roman"/>
          <w:sz w:val="24"/>
          <w:szCs w:val="24"/>
        </w:rPr>
        <w:t xml:space="preserve">Jacques Derrida (1930-2004) by examining a longer work of Levinas, </w:t>
      </w:r>
      <w:r w:rsidRPr="00C06E26">
        <w:rPr>
          <w:rFonts w:ascii="Times New Roman" w:hAnsi="Times New Roman" w:cs="Times New Roman"/>
          <w:i/>
          <w:iCs/>
          <w:sz w:val="24"/>
          <w:szCs w:val="24"/>
        </w:rPr>
        <w:t>Totality and Infinity</w:t>
      </w:r>
      <w:r>
        <w:rPr>
          <w:rFonts w:ascii="Times New Roman" w:hAnsi="Times New Roman" w:cs="Times New Roman"/>
          <w:sz w:val="24"/>
          <w:szCs w:val="24"/>
        </w:rPr>
        <w:t xml:space="preserve"> (1961) and a long essay by Derrida, “Violence and Metaphysics” which was written in response to Levinas’s book. </w:t>
      </w:r>
      <w:r w:rsidR="002536E8" w:rsidRPr="00A51F3E">
        <w:rPr>
          <w:rFonts w:ascii="Times New Roman" w:hAnsi="Times New Roman" w:cs="Times New Roman"/>
          <w:sz w:val="24"/>
          <w:szCs w:val="24"/>
        </w:rPr>
        <w:t xml:space="preserve">Levinas’s speaks to intersubjectivity, ethics and religion in the wider sense. Given their difficulty, we will want to read them rather slowly. </w:t>
      </w:r>
      <w:r>
        <w:rPr>
          <w:rFonts w:ascii="Times New Roman" w:hAnsi="Times New Roman" w:cs="Times New Roman"/>
          <w:sz w:val="24"/>
          <w:szCs w:val="24"/>
        </w:rPr>
        <w:t xml:space="preserve"> We will begin with an earlier essay by Levinas on Husserl’s phenomenology. </w:t>
      </w:r>
    </w:p>
    <w:p w14:paraId="700F614E" w14:textId="474802E7" w:rsidR="002536E8" w:rsidRPr="00A51F3E" w:rsidRDefault="002536E8" w:rsidP="002536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F3E">
        <w:rPr>
          <w:rFonts w:ascii="Times New Roman" w:hAnsi="Times New Roman" w:cs="Times New Roman"/>
          <w:sz w:val="24"/>
          <w:szCs w:val="24"/>
          <w:u w:val="single"/>
        </w:rPr>
        <w:t>Learning outcome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51F3E">
        <w:rPr>
          <w:rFonts w:ascii="Times New Roman" w:hAnsi="Times New Roman" w:cs="Times New Roman"/>
          <w:sz w:val="24"/>
          <w:szCs w:val="24"/>
        </w:rPr>
        <w:t xml:space="preserve"> – </w:t>
      </w:r>
      <w:r w:rsidRPr="00A5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the end of the course, participants should be able to explain and assess the various contributions by mid-20</w:t>
      </w:r>
      <w:r w:rsidRPr="00A5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A5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century French philosophers on questions of metaphysics, mind, and ethics as well as their convergence with or divergence from other philosophical traditions.</w:t>
      </w:r>
      <w:r w:rsidR="0049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time remains, we will read additional material by Levinas’s </w:t>
      </w:r>
      <w:r w:rsidR="00497BCF" w:rsidRPr="00497B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Otherwise than Being</w:t>
      </w:r>
      <w:r w:rsidR="0049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itself a response to Derrida. </w:t>
      </w:r>
    </w:p>
    <w:p w14:paraId="1914F170" w14:textId="77777777" w:rsidR="002536E8" w:rsidRDefault="002536E8" w:rsidP="002536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37F1227" w14:textId="7D9B7165" w:rsidR="002536E8" w:rsidRDefault="002536E8" w:rsidP="00253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F3E">
        <w:rPr>
          <w:rFonts w:ascii="Times New Roman" w:hAnsi="Times New Roman" w:cs="Times New Roman"/>
          <w:sz w:val="24"/>
          <w:szCs w:val="24"/>
          <w:u w:val="single"/>
        </w:rPr>
        <w:t>Assessment</w:t>
      </w:r>
      <w:r w:rsidRPr="00A51F3E">
        <w:rPr>
          <w:rFonts w:ascii="Times New Roman" w:hAnsi="Times New Roman" w:cs="Times New Roman"/>
          <w:sz w:val="24"/>
          <w:szCs w:val="24"/>
        </w:rPr>
        <w:t xml:space="preserve"> - Regular attendance, preparation, and participation in discussion for all. For all students</w:t>
      </w:r>
      <w:r w:rsidR="00102370">
        <w:rPr>
          <w:rFonts w:ascii="Times New Roman" w:hAnsi="Times New Roman" w:cs="Times New Roman"/>
          <w:sz w:val="24"/>
          <w:szCs w:val="24"/>
        </w:rPr>
        <w:t xml:space="preserve"> (except auditor</w:t>
      </w:r>
      <w:r w:rsidR="00497BCF">
        <w:rPr>
          <w:rFonts w:ascii="Times New Roman" w:hAnsi="Times New Roman" w:cs="Times New Roman"/>
          <w:sz w:val="24"/>
          <w:szCs w:val="24"/>
        </w:rPr>
        <w:t>s)</w:t>
      </w:r>
      <w:r w:rsidRPr="00A51F3E">
        <w:rPr>
          <w:rFonts w:ascii="Times New Roman" w:hAnsi="Times New Roman" w:cs="Times New Roman"/>
          <w:sz w:val="24"/>
          <w:szCs w:val="24"/>
        </w:rPr>
        <w:t>: 1) One 15-minute class presentation (ungraded)</w:t>
      </w:r>
      <w:r w:rsidR="00497BCF">
        <w:rPr>
          <w:rFonts w:ascii="Times New Roman" w:hAnsi="Times New Roman" w:cs="Times New Roman"/>
          <w:sz w:val="24"/>
          <w:szCs w:val="24"/>
        </w:rPr>
        <w:t>;</w:t>
      </w:r>
      <w:r w:rsidRPr="00A51F3E">
        <w:rPr>
          <w:rFonts w:ascii="Times New Roman" w:hAnsi="Times New Roman" w:cs="Times New Roman"/>
          <w:sz w:val="24"/>
          <w:szCs w:val="24"/>
        </w:rPr>
        <w:t xml:space="preserve"> 2) One 4,000-word term paper. 80% of final grade based on term paper, 20% on class participation. An A grade requires a clear, focused and somewhat original paper. [There is an optional mid-term take-home essay exam. It can count for 20% of your grade, and then the term paper for only 60%.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51F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E85269" w14:textId="77777777" w:rsidR="002536E8" w:rsidRDefault="002536E8" w:rsidP="00253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6B706" w14:textId="77777777" w:rsidR="00497BCF" w:rsidRDefault="002536E8" w:rsidP="002536E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Week 1 January 11, 14 Introduction; </w:t>
      </w:r>
      <w:bookmarkStart w:id="0" w:name="_Hlk57613983"/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>Levinas, “The Work of Husserl”</w:t>
      </w:r>
    </w:p>
    <w:bookmarkEnd w:id="0"/>
    <w:p w14:paraId="4834D1C1" w14:textId="3C6505F3" w:rsidR="002536E8" w:rsidRPr="00497BCF" w:rsidRDefault="002536E8" w:rsidP="002536E8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Week 2 January 18, 21 </w:t>
      </w:r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Levinas, “Husserl” continued; </w:t>
      </w:r>
      <w:r w:rsidR="00497BCF" w:rsidRPr="00497BCF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 xml:space="preserve">Totality and </w:t>
      </w:r>
      <w:proofErr w:type="gramStart"/>
      <w:r w:rsidR="00497BCF" w:rsidRPr="00497BCF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Infinity</w:t>
      </w:r>
      <w:proofErr w:type="gramEnd"/>
    </w:p>
    <w:p w14:paraId="2D5FA445" w14:textId="122B421E" w:rsidR="002536E8" w:rsidRDefault="002536E8" w:rsidP="002536E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Week 3 January 25, 29 </w:t>
      </w:r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Levinas, </w:t>
      </w:r>
      <w:r w:rsidR="00497BCF" w:rsidRPr="005D7AC9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Totality and Infinity</w:t>
      </w:r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</w:p>
    <w:p w14:paraId="2C001E4A" w14:textId="77777777" w:rsidR="00497BCF" w:rsidRDefault="002536E8" w:rsidP="002536E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Week 4 February 1, 4 </w:t>
      </w:r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Levinas, </w:t>
      </w:r>
      <w:r w:rsidR="00497BCF" w:rsidRPr="005D7AC9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Totality and Infinity</w:t>
      </w:r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</w:p>
    <w:p w14:paraId="245D2F1E" w14:textId="77777777" w:rsidR="00497BCF" w:rsidRDefault="002536E8" w:rsidP="002536E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Week 5 February 8, 11 </w:t>
      </w:r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Levinas, </w:t>
      </w:r>
      <w:r w:rsidR="00497BCF" w:rsidRPr="005D7AC9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Totality and Infinity</w:t>
      </w:r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</w:p>
    <w:p w14:paraId="6588F29F" w14:textId="51257097" w:rsidR="002536E8" w:rsidRPr="005D7AC9" w:rsidRDefault="002536E8" w:rsidP="002536E8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Week 6 February 15, 18 </w:t>
      </w:r>
      <w:bookmarkStart w:id="1" w:name="_Hlk57614116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Levinas, </w:t>
      </w:r>
      <w:r w:rsidRPr="005D7AC9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Totality and Infinity</w:t>
      </w:r>
    </w:p>
    <w:bookmarkEnd w:id="1"/>
    <w:p w14:paraId="51D0AF94" w14:textId="77777777" w:rsidR="002536E8" w:rsidRPr="005D7AC9" w:rsidRDefault="002536E8" w:rsidP="002536E8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Week 7 February 22, 25 Levinas, </w:t>
      </w:r>
      <w:r w:rsidRPr="005D7AC9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Totality and Infinity</w:t>
      </w:r>
    </w:p>
    <w:p w14:paraId="4DEC973B" w14:textId="77777777" w:rsidR="002536E8" w:rsidRPr="005D7AC9" w:rsidRDefault="002536E8" w:rsidP="002536E8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Week 8 March 1, 4 Levinas, </w:t>
      </w:r>
      <w:r w:rsidRPr="005D7AC9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Totality and Infinity</w:t>
      </w:r>
    </w:p>
    <w:p w14:paraId="0872A3CE" w14:textId="6530F7E5" w:rsidR="002536E8" w:rsidRPr="005D7AC9" w:rsidRDefault="002536E8" w:rsidP="002536E8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Week 9 March 8, 11</w:t>
      </w:r>
      <w:r w:rsidRPr="005D7AC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>Derrida, “Violence and Metaphysics”</w:t>
      </w:r>
    </w:p>
    <w:p w14:paraId="3102C27F" w14:textId="21539963" w:rsidR="002536E8" w:rsidRPr="005D7AC9" w:rsidRDefault="002536E8" w:rsidP="002536E8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Week 10 March 15, 18</w:t>
      </w:r>
      <w:r w:rsidRPr="005D7AC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bookmarkStart w:id="2" w:name="_Hlk61086464"/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>Derrida, “Violence and Metaphysics”</w:t>
      </w:r>
      <w:bookmarkEnd w:id="2"/>
    </w:p>
    <w:p w14:paraId="51EC3F81" w14:textId="67748742" w:rsidR="002536E8" w:rsidRPr="005D7AC9" w:rsidRDefault="002536E8" w:rsidP="002536E8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Week 11 March 22, 25</w:t>
      </w:r>
      <w:r w:rsidRPr="005D7AC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97BCF">
        <w:rPr>
          <w:rFonts w:ascii="Times New Roman" w:eastAsia="Calibri" w:hAnsi="Times New Roman" w:cs="Times New Roman"/>
          <w:sz w:val="24"/>
          <w:szCs w:val="24"/>
          <w:lang w:eastAsia="en-GB"/>
        </w:rPr>
        <w:t>to be determined</w:t>
      </w:r>
    </w:p>
    <w:p w14:paraId="6F4D08A2" w14:textId="77777777" w:rsidR="002536E8" w:rsidRDefault="002536E8" w:rsidP="002536E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Week 12 March 29, April 1 to be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GB"/>
        </w:rPr>
        <w:t>determined</w:t>
      </w:r>
      <w:proofErr w:type="gramEnd"/>
    </w:p>
    <w:p w14:paraId="1D62B76B" w14:textId="77777777" w:rsidR="00C56FBA" w:rsidRDefault="00C56FBA"/>
    <w:sectPr w:rsidR="00C56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E8"/>
    <w:rsid w:val="00102370"/>
    <w:rsid w:val="002536E8"/>
    <w:rsid w:val="00497BCF"/>
    <w:rsid w:val="00C06E26"/>
    <w:rsid w:val="00C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E5DA"/>
  <w15:chartTrackingRefBased/>
  <w15:docId w15:val="{DE3D3E45-FFCF-45E9-8C7F-F0F578C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ermand@c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Weberman</dc:creator>
  <cp:keywords/>
  <dc:description/>
  <cp:lastModifiedBy>David Weberman</cp:lastModifiedBy>
  <cp:revision>2</cp:revision>
  <dcterms:created xsi:type="dcterms:W3CDTF">2021-01-08T09:35:00Z</dcterms:created>
  <dcterms:modified xsi:type="dcterms:W3CDTF">2021-01-09T11:09:00Z</dcterms:modified>
</cp:coreProperties>
</file>