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4920" w14:textId="77777777" w:rsidR="002C70BA" w:rsidRPr="00EE1EF6" w:rsidRDefault="002C70BA" w:rsidP="002C70BA">
      <w:pPr>
        <w:pStyle w:val="Default"/>
        <w:rPr>
          <w:rFonts w:ascii="Cambria" w:hAnsi="Cambria" w:cs="Arial"/>
          <w:b/>
          <w:bCs/>
        </w:rPr>
      </w:pPr>
    </w:p>
    <w:p w14:paraId="48CF19D4" w14:textId="03816769" w:rsidR="00672235" w:rsidRDefault="007A5DC7" w:rsidP="00672235">
      <w:pPr>
        <w:pStyle w:val="Default"/>
        <w:jc w:val="center"/>
        <w:rPr>
          <w:rFonts w:ascii="Cambria" w:hAnsi="Cambria" w:cs="Arial"/>
          <w:b/>
          <w:bCs/>
        </w:rPr>
      </w:pPr>
      <w:r>
        <w:rPr>
          <w:rFonts w:ascii="Cambria" w:hAnsi="Cambria" w:cs="Arial"/>
          <w:b/>
          <w:bCs/>
        </w:rPr>
        <w:t>[NARCOTIC] DRUGS AND GLOBAL SOCIETIES</w:t>
      </w:r>
    </w:p>
    <w:p w14:paraId="4C1EC59D" w14:textId="77777777" w:rsidR="00672235" w:rsidRDefault="00672235" w:rsidP="00672235">
      <w:pPr>
        <w:pStyle w:val="Default"/>
        <w:jc w:val="center"/>
        <w:rPr>
          <w:rFonts w:ascii="Cambria" w:hAnsi="Cambria" w:cs="Arial"/>
          <w:b/>
          <w:bCs/>
        </w:rPr>
      </w:pPr>
    </w:p>
    <w:p w14:paraId="538FEB94" w14:textId="77777777" w:rsidR="00672235" w:rsidRDefault="00672235" w:rsidP="00672235">
      <w:pPr>
        <w:pStyle w:val="Default"/>
        <w:jc w:val="center"/>
        <w:rPr>
          <w:rFonts w:ascii="Cambria" w:hAnsi="Cambria" w:cs="Arial"/>
          <w:b/>
          <w:bCs/>
        </w:rPr>
      </w:pPr>
    </w:p>
    <w:p w14:paraId="534D7AE9" w14:textId="0DC13E01" w:rsidR="002C70BA" w:rsidRDefault="002C70BA" w:rsidP="00672235">
      <w:pPr>
        <w:pStyle w:val="Default"/>
        <w:rPr>
          <w:rFonts w:ascii="Cambria" w:hAnsi="Cambria" w:cs="Arial"/>
        </w:rPr>
      </w:pPr>
      <w:r w:rsidRPr="001559FE">
        <w:rPr>
          <w:rFonts w:ascii="Cambria" w:hAnsi="Cambria" w:cs="Arial"/>
          <w:b/>
          <w:bCs/>
        </w:rPr>
        <w:t>Instructor</w:t>
      </w:r>
      <w:r w:rsidRPr="001559FE">
        <w:rPr>
          <w:rFonts w:ascii="Cambria" w:hAnsi="Cambria" w:cs="Arial"/>
        </w:rPr>
        <w:t xml:space="preserve">: </w:t>
      </w:r>
      <w:r w:rsidR="00134D6F" w:rsidRPr="001559FE">
        <w:rPr>
          <w:rFonts w:ascii="Cambria" w:hAnsi="Cambria" w:cs="Arial"/>
        </w:rPr>
        <w:t xml:space="preserve">Prof. </w:t>
      </w:r>
      <w:r w:rsidR="004F4CDC">
        <w:rPr>
          <w:rFonts w:ascii="Cambria" w:hAnsi="Cambria" w:cs="Arial"/>
        </w:rPr>
        <w:t>Judith Aldridge</w:t>
      </w:r>
      <w:r w:rsidRPr="001559FE">
        <w:rPr>
          <w:rFonts w:ascii="Cambria" w:hAnsi="Cambria" w:cs="Arial"/>
        </w:rPr>
        <w:t xml:space="preserve"> </w:t>
      </w:r>
      <w:r w:rsidR="00672235">
        <w:rPr>
          <w:rFonts w:ascii="Cambria" w:hAnsi="Cambria" w:cs="Arial"/>
        </w:rPr>
        <w:t>(</w:t>
      </w:r>
      <w:hyperlink r:id="rId7" w:history="1">
        <w:r w:rsidR="00C43A04" w:rsidRPr="004F4948">
          <w:rPr>
            <w:rStyle w:val="Hyperlink"/>
            <w:rFonts w:ascii="Cambria" w:hAnsi="Cambria" w:cs="Arial"/>
          </w:rPr>
          <w:t>JudithAAldridge@gmail.com</w:t>
        </w:r>
      </w:hyperlink>
      <w:r w:rsidR="00C43A04">
        <w:rPr>
          <w:rFonts w:ascii="Cambria" w:hAnsi="Cambria" w:cs="Arial"/>
        </w:rPr>
        <w:t xml:space="preserve">; </w:t>
      </w:r>
      <w:hyperlink r:id="rId8" w:history="1">
        <w:r w:rsidR="00C43A04" w:rsidRPr="004F4948">
          <w:rPr>
            <w:rStyle w:val="Hyperlink"/>
            <w:rFonts w:ascii="Cambria" w:hAnsi="Cambria" w:cs="Arial"/>
          </w:rPr>
          <w:t>AldridgeJ@spp.ceu.edu</w:t>
        </w:r>
      </w:hyperlink>
      <w:hyperlink r:id="rId9" w:history="1"/>
      <w:r w:rsidR="00672235">
        <w:rPr>
          <w:rFonts w:ascii="Cambria" w:hAnsi="Cambria" w:cs="Arial"/>
        </w:rPr>
        <w:t>)</w:t>
      </w:r>
    </w:p>
    <w:p w14:paraId="5E7116EE" w14:textId="00EBABC7" w:rsidR="00672235" w:rsidRPr="001559FE" w:rsidRDefault="00672235" w:rsidP="00672235">
      <w:pPr>
        <w:pStyle w:val="Default"/>
        <w:rPr>
          <w:rFonts w:ascii="Cambria" w:hAnsi="Cambria" w:cs="Arial"/>
        </w:rPr>
      </w:pPr>
      <w:r w:rsidRPr="004D73C6">
        <w:rPr>
          <w:rFonts w:ascii="Cambria" w:hAnsi="Cambria" w:cs="Arial"/>
          <w:b/>
        </w:rPr>
        <w:t>Teaching Assistant</w:t>
      </w:r>
      <w:r>
        <w:rPr>
          <w:rFonts w:ascii="Cambria" w:hAnsi="Cambria" w:cs="Arial"/>
        </w:rPr>
        <w:t xml:space="preserve">: Lucia </w:t>
      </w:r>
      <w:proofErr w:type="spellStart"/>
      <w:r>
        <w:rPr>
          <w:rFonts w:ascii="Cambria" w:hAnsi="Cambria" w:cs="Arial"/>
        </w:rPr>
        <w:t>Sobekova</w:t>
      </w:r>
      <w:proofErr w:type="spellEnd"/>
      <w:r>
        <w:rPr>
          <w:rFonts w:ascii="Cambria" w:hAnsi="Cambria" w:cs="Arial"/>
        </w:rPr>
        <w:t xml:space="preserve"> </w:t>
      </w:r>
      <w:r w:rsidR="00FB091D">
        <w:rPr>
          <w:rFonts w:ascii="Cambria" w:hAnsi="Cambria" w:cs="Arial"/>
        </w:rPr>
        <w:t>(</w:t>
      </w:r>
      <w:hyperlink r:id="rId10" w:history="1">
        <w:r w:rsidR="00FB091D" w:rsidRPr="00FC16A7">
          <w:rPr>
            <w:rStyle w:val="Hyperlink"/>
            <w:rFonts w:ascii="Cambria" w:hAnsi="Cambria" w:cs="Arial"/>
          </w:rPr>
          <w:t>sobekoval@spp.ceu.edu)</w:t>
        </w:r>
      </w:hyperlink>
      <w:r w:rsidR="00FB091D">
        <w:rPr>
          <w:rFonts w:ascii="Cambria" w:hAnsi="Cambria" w:cs="Arial"/>
        </w:rPr>
        <w:t xml:space="preserve"> </w:t>
      </w:r>
    </w:p>
    <w:p w14:paraId="3389A3F2" w14:textId="77777777" w:rsidR="002C70BA" w:rsidRPr="001559FE" w:rsidRDefault="002C70BA" w:rsidP="002C70BA">
      <w:pPr>
        <w:pStyle w:val="Default"/>
        <w:rPr>
          <w:rFonts w:ascii="Cambria" w:hAnsi="Cambria" w:cs="Arial"/>
        </w:rPr>
      </w:pPr>
      <w:r w:rsidRPr="001559FE">
        <w:rPr>
          <w:rFonts w:ascii="Cambria" w:hAnsi="Cambria" w:cs="Arial"/>
          <w:b/>
          <w:bCs/>
        </w:rPr>
        <w:t xml:space="preserve">Academic Unit: </w:t>
      </w:r>
      <w:r w:rsidR="00516717" w:rsidRPr="001559FE">
        <w:rPr>
          <w:rFonts w:ascii="Cambria" w:hAnsi="Cambria" w:cs="Arial"/>
          <w:bCs/>
        </w:rPr>
        <w:t xml:space="preserve">SPP </w:t>
      </w:r>
    </w:p>
    <w:p w14:paraId="42633B94" w14:textId="475CED98" w:rsidR="002C70BA" w:rsidRPr="001559FE" w:rsidRDefault="002C70BA" w:rsidP="002C70BA">
      <w:pPr>
        <w:pStyle w:val="Default"/>
        <w:rPr>
          <w:rFonts w:ascii="Cambria" w:hAnsi="Cambria" w:cs="Arial"/>
        </w:rPr>
      </w:pPr>
      <w:r w:rsidRPr="001559FE">
        <w:rPr>
          <w:rFonts w:ascii="Cambria" w:hAnsi="Cambria" w:cs="Arial"/>
          <w:b/>
          <w:bCs/>
        </w:rPr>
        <w:t xml:space="preserve">Semester/term, year: </w:t>
      </w:r>
      <w:r w:rsidR="00140DAA" w:rsidRPr="00140DAA">
        <w:rPr>
          <w:rFonts w:ascii="Cambria" w:hAnsi="Cambria" w:cs="Arial"/>
          <w:bCs/>
        </w:rPr>
        <w:t>Fall</w:t>
      </w:r>
      <w:r w:rsidR="00EE1EF6" w:rsidRPr="00140DAA">
        <w:rPr>
          <w:rFonts w:ascii="Cambria" w:hAnsi="Cambria" w:cs="Arial"/>
          <w:b/>
          <w:bCs/>
        </w:rPr>
        <w:t xml:space="preserve"> </w:t>
      </w:r>
      <w:r w:rsidR="00516717" w:rsidRPr="00140DAA">
        <w:rPr>
          <w:rFonts w:ascii="Cambria" w:hAnsi="Cambria" w:cs="Arial"/>
          <w:bCs/>
        </w:rPr>
        <w:t>201</w:t>
      </w:r>
      <w:r w:rsidR="00672235" w:rsidRPr="00140DAA">
        <w:rPr>
          <w:rFonts w:ascii="Cambria" w:hAnsi="Cambria" w:cs="Arial"/>
          <w:bCs/>
        </w:rPr>
        <w:t>7</w:t>
      </w:r>
      <w:r w:rsidR="004F4CDC" w:rsidRPr="00140DAA">
        <w:rPr>
          <w:rFonts w:ascii="Cambria" w:hAnsi="Cambria" w:cs="Arial"/>
          <w:bCs/>
        </w:rPr>
        <w:t>-18</w:t>
      </w:r>
    </w:p>
    <w:p w14:paraId="73F16D3C" w14:textId="77777777" w:rsidR="002C70BA" w:rsidRPr="001559FE" w:rsidRDefault="002C70BA" w:rsidP="002C70BA">
      <w:pPr>
        <w:pStyle w:val="Default"/>
        <w:rPr>
          <w:rFonts w:ascii="Cambria" w:hAnsi="Cambria" w:cs="Arial"/>
        </w:rPr>
      </w:pPr>
      <w:r w:rsidRPr="001559FE">
        <w:rPr>
          <w:rFonts w:ascii="Cambria" w:hAnsi="Cambria" w:cs="Arial"/>
          <w:b/>
          <w:bCs/>
        </w:rPr>
        <w:t xml:space="preserve">Course level (MA, PhD): </w:t>
      </w:r>
      <w:r w:rsidR="00516717" w:rsidRPr="001559FE">
        <w:rPr>
          <w:rFonts w:ascii="Cambria" w:hAnsi="Cambria" w:cs="Arial"/>
          <w:bCs/>
        </w:rPr>
        <w:t>MA</w:t>
      </w:r>
    </w:p>
    <w:p w14:paraId="0FF89A26" w14:textId="77777777" w:rsidR="002C70BA" w:rsidRPr="001559FE" w:rsidRDefault="002C70BA" w:rsidP="002C70BA">
      <w:pPr>
        <w:pStyle w:val="Default"/>
        <w:rPr>
          <w:rFonts w:ascii="Cambria" w:hAnsi="Cambria" w:cs="Arial"/>
          <w:b/>
          <w:bCs/>
        </w:rPr>
      </w:pPr>
    </w:p>
    <w:p w14:paraId="4F3E6751" w14:textId="77777777" w:rsidR="002C70BA" w:rsidRPr="001559FE" w:rsidRDefault="002C70BA" w:rsidP="002C70BA">
      <w:pPr>
        <w:pStyle w:val="Default"/>
        <w:rPr>
          <w:rFonts w:ascii="Cambria" w:hAnsi="Cambria" w:cs="Arial"/>
        </w:rPr>
      </w:pPr>
      <w:r w:rsidRPr="001559FE">
        <w:rPr>
          <w:rFonts w:ascii="Cambria" w:hAnsi="Cambria" w:cs="Arial"/>
          <w:b/>
          <w:bCs/>
        </w:rPr>
        <w:t xml:space="preserve">Course Description </w:t>
      </w:r>
      <w:bookmarkStart w:id="0" w:name="_GoBack"/>
      <w:bookmarkEnd w:id="0"/>
    </w:p>
    <w:p w14:paraId="3224138F" w14:textId="11740F21" w:rsidR="00B50364" w:rsidRPr="00091FEF" w:rsidRDefault="002E6C80" w:rsidP="00516717">
      <w:pPr>
        <w:jc w:val="both"/>
        <w:rPr>
          <w:rFonts w:ascii="Cambria" w:hAnsi="Cambria"/>
          <w:color w:val="212121"/>
          <w:sz w:val="24"/>
          <w:szCs w:val="24"/>
          <w:shd w:val="clear" w:color="auto" w:fill="FFFFFF"/>
        </w:rPr>
      </w:pPr>
      <w:r w:rsidRPr="00091FEF">
        <w:rPr>
          <w:rFonts w:ascii="Cambria" w:hAnsi="Cambria"/>
          <w:color w:val="212121"/>
          <w:sz w:val="24"/>
          <w:szCs w:val="24"/>
          <w:shd w:val="clear" w:color="auto" w:fill="FFFFFF"/>
        </w:rPr>
        <w:t xml:space="preserve">The course </w:t>
      </w:r>
      <w:r w:rsidR="00003FF3">
        <w:rPr>
          <w:rFonts w:ascii="Cambria" w:hAnsi="Cambria"/>
          <w:color w:val="212121"/>
          <w:sz w:val="24"/>
          <w:szCs w:val="24"/>
          <w:shd w:val="clear" w:color="auto" w:fill="FFFFFF"/>
        </w:rPr>
        <w:t>examines</w:t>
      </w:r>
      <w:r w:rsidR="00F3396A">
        <w:rPr>
          <w:rFonts w:ascii="Cambria" w:hAnsi="Cambria"/>
          <w:color w:val="212121"/>
          <w:sz w:val="24"/>
          <w:szCs w:val="24"/>
          <w:shd w:val="clear" w:color="auto" w:fill="FFFFFF"/>
        </w:rPr>
        <w:t xml:space="preserve"> changes</w:t>
      </w:r>
      <w:r w:rsidR="00726D56" w:rsidRPr="00091FEF">
        <w:rPr>
          <w:rFonts w:ascii="Cambria" w:hAnsi="Cambria"/>
          <w:color w:val="212121"/>
          <w:sz w:val="24"/>
          <w:szCs w:val="24"/>
          <w:shd w:val="clear" w:color="auto" w:fill="FFFFFF"/>
        </w:rPr>
        <w:t xml:space="preserve"> in illicit drug</w:t>
      </w:r>
      <w:r w:rsidR="00003FF3">
        <w:rPr>
          <w:rFonts w:ascii="Cambria" w:hAnsi="Cambria"/>
          <w:color w:val="212121"/>
          <w:sz w:val="24"/>
          <w:szCs w:val="24"/>
          <w:shd w:val="clear" w:color="auto" w:fill="FFFFFF"/>
        </w:rPr>
        <w:t xml:space="preserve"> use </w:t>
      </w:r>
      <w:r w:rsidR="00C43A04">
        <w:rPr>
          <w:rFonts w:ascii="Cambria" w:hAnsi="Cambria"/>
          <w:color w:val="212121"/>
          <w:sz w:val="24"/>
          <w:szCs w:val="24"/>
          <w:shd w:val="clear" w:color="auto" w:fill="FFFFFF"/>
        </w:rPr>
        <w:t>and markets with a particular focus on the past 10 years.</w:t>
      </w:r>
      <w:r w:rsidR="004D73C6" w:rsidRPr="00091FEF">
        <w:rPr>
          <w:rFonts w:ascii="Cambria" w:hAnsi="Cambria"/>
          <w:color w:val="212121"/>
          <w:sz w:val="24"/>
          <w:szCs w:val="24"/>
          <w:shd w:val="clear" w:color="auto" w:fill="FFFFFF"/>
        </w:rPr>
        <w:t xml:space="preserve"> We examine changes in the </w:t>
      </w:r>
      <w:r w:rsidR="00726D56" w:rsidRPr="00091FEF">
        <w:rPr>
          <w:rFonts w:ascii="Cambria" w:hAnsi="Cambria"/>
          <w:color w:val="212121"/>
          <w:sz w:val="24"/>
          <w:szCs w:val="24"/>
          <w:shd w:val="clear" w:color="auto" w:fill="FFFFFF"/>
        </w:rPr>
        <w:t>drug types being produced and consumed</w:t>
      </w:r>
      <w:r w:rsidR="00B50364" w:rsidRPr="00091FEF">
        <w:rPr>
          <w:rFonts w:ascii="Cambria" w:hAnsi="Cambria"/>
          <w:color w:val="212121"/>
          <w:sz w:val="24"/>
          <w:szCs w:val="24"/>
          <w:shd w:val="clear" w:color="auto" w:fill="FFFFFF"/>
        </w:rPr>
        <w:t xml:space="preserve"> – including via a constantly emerging range of so-called </w:t>
      </w:r>
      <w:r w:rsidR="004D73C6" w:rsidRPr="00091FEF">
        <w:rPr>
          <w:rFonts w:ascii="Cambria" w:hAnsi="Cambria"/>
          <w:color w:val="212121"/>
          <w:sz w:val="24"/>
          <w:szCs w:val="24"/>
          <w:shd w:val="clear" w:color="auto" w:fill="FFFFFF"/>
        </w:rPr>
        <w:t>‘novel psychoactive substances’, alongside recent transformations in drug markets enabled by</w:t>
      </w:r>
      <w:r w:rsidR="00B50364" w:rsidRPr="00091FEF">
        <w:rPr>
          <w:rFonts w:ascii="Cambria" w:hAnsi="Cambria"/>
          <w:color w:val="212121"/>
          <w:sz w:val="24"/>
          <w:szCs w:val="24"/>
          <w:shd w:val="clear" w:color="auto" w:fill="FFFFFF"/>
        </w:rPr>
        <w:t xml:space="preserve"> </w:t>
      </w:r>
      <w:r w:rsidR="004D73C6" w:rsidRPr="00091FEF">
        <w:rPr>
          <w:rFonts w:ascii="Cambria" w:hAnsi="Cambria"/>
          <w:color w:val="212121"/>
          <w:sz w:val="24"/>
          <w:szCs w:val="24"/>
          <w:shd w:val="clear" w:color="auto" w:fill="FFFFFF"/>
        </w:rPr>
        <w:t xml:space="preserve">internet technologies – </w:t>
      </w:r>
      <w:r w:rsidR="00B50364" w:rsidRPr="00091FEF">
        <w:rPr>
          <w:rFonts w:ascii="Cambria" w:hAnsi="Cambria"/>
          <w:color w:val="212121"/>
          <w:sz w:val="24"/>
          <w:szCs w:val="24"/>
          <w:shd w:val="clear" w:color="auto" w:fill="FFFFFF"/>
        </w:rPr>
        <w:t>particularly in the form of so-called ‘</w:t>
      </w:r>
      <w:proofErr w:type="spellStart"/>
      <w:r w:rsidR="00B50364" w:rsidRPr="00091FEF">
        <w:rPr>
          <w:rFonts w:ascii="Cambria" w:hAnsi="Cambria"/>
          <w:color w:val="212121"/>
          <w:sz w:val="24"/>
          <w:szCs w:val="24"/>
          <w:shd w:val="clear" w:color="auto" w:fill="FFFFFF"/>
        </w:rPr>
        <w:t>darknet</w:t>
      </w:r>
      <w:proofErr w:type="spellEnd"/>
      <w:r w:rsidR="00B50364" w:rsidRPr="00091FEF">
        <w:rPr>
          <w:rFonts w:ascii="Cambria" w:hAnsi="Cambria"/>
          <w:color w:val="212121"/>
          <w:sz w:val="24"/>
          <w:szCs w:val="24"/>
          <w:shd w:val="clear" w:color="auto" w:fill="FFFFFF"/>
        </w:rPr>
        <w:t xml:space="preserve">’ drug markets. </w:t>
      </w:r>
      <w:r w:rsidR="00091FEF" w:rsidRPr="00091FEF">
        <w:rPr>
          <w:rFonts w:ascii="Cambria" w:hAnsi="Cambria"/>
          <w:color w:val="212121"/>
          <w:sz w:val="24"/>
          <w:szCs w:val="24"/>
          <w:shd w:val="clear" w:color="auto" w:fill="FFFFFF"/>
        </w:rPr>
        <w:t>We will bring together multiple perspectives (political, sociological, criminological, historical, cultural, psychological and health) to the study of drug use and its construction as a proble</w:t>
      </w:r>
      <w:r w:rsidR="00F3396A">
        <w:rPr>
          <w:rFonts w:ascii="Cambria" w:hAnsi="Cambria"/>
          <w:color w:val="212121"/>
          <w:sz w:val="24"/>
          <w:szCs w:val="24"/>
          <w:shd w:val="clear" w:color="auto" w:fill="FFFFFF"/>
        </w:rPr>
        <w:t>m at the micro and macro levels</w:t>
      </w:r>
      <w:r w:rsidR="00091FEF" w:rsidRPr="00091FEF">
        <w:rPr>
          <w:rFonts w:ascii="Cambria" w:hAnsi="Cambria"/>
          <w:color w:val="212121"/>
          <w:sz w:val="24"/>
          <w:szCs w:val="24"/>
          <w:shd w:val="clear" w:color="auto" w:fill="FFFFFF"/>
        </w:rPr>
        <w:t xml:space="preserve">. Students will be encouraged to examine and challenge their own assumptions and values and beliefs about drug use, drug users and drug supply actors, in order to enable them to critically evaluate drug prohibition and </w:t>
      </w:r>
      <w:r w:rsidR="00F3396A">
        <w:rPr>
          <w:rFonts w:ascii="Cambria" w:hAnsi="Cambria"/>
          <w:color w:val="212121"/>
          <w:sz w:val="24"/>
          <w:szCs w:val="24"/>
          <w:shd w:val="clear" w:color="auto" w:fill="FFFFFF"/>
        </w:rPr>
        <w:t>a range of regulatory</w:t>
      </w:r>
      <w:r w:rsidR="00091FEF" w:rsidRPr="00091FEF">
        <w:rPr>
          <w:rFonts w:ascii="Cambria" w:hAnsi="Cambria"/>
          <w:color w:val="212121"/>
          <w:sz w:val="24"/>
          <w:szCs w:val="24"/>
          <w:shd w:val="clear" w:color="auto" w:fill="FFFFFF"/>
        </w:rPr>
        <w:t xml:space="preserve"> alternatives in a fast changing landscape. </w:t>
      </w:r>
    </w:p>
    <w:p w14:paraId="49CBC102" w14:textId="1CE28E9A" w:rsidR="002C70BA" w:rsidRPr="001559FE" w:rsidRDefault="000622D2" w:rsidP="00667FDA">
      <w:pPr>
        <w:pStyle w:val="NormalWeb"/>
        <w:jc w:val="both"/>
        <w:rPr>
          <w:rFonts w:ascii="Cambria" w:hAnsi="Cambria" w:cs="Arial"/>
          <w:b/>
          <w:bCs/>
        </w:rPr>
      </w:pPr>
      <w:r w:rsidRPr="00091FEF">
        <w:t xml:space="preserve">The course assessment </w:t>
      </w:r>
      <w:r w:rsidR="00672235" w:rsidRPr="00091FEF">
        <w:t xml:space="preserve">contains </w:t>
      </w:r>
      <w:r w:rsidRPr="00091FEF">
        <w:t>formative and summative</w:t>
      </w:r>
      <w:r w:rsidR="00672235" w:rsidRPr="00091FEF">
        <w:t xml:space="preserve"> elements</w:t>
      </w:r>
      <w:r w:rsidRPr="00091FEF">
        <w:t>; the summative component is</w:t>
      </w:r>
      <w:r>
        <w:t xml:space="preserve"> submission of a </w:t>
      </w:r>
      <w:r w:rsidR="00F24AA4">
        <w:t>2000</w:t>
      </w:r>
      <w:r w:rsidR="00672235">
        <w:t xml:space="preserve"> </w:t>
      </w:r>
      <w:r>
        <w:t xml:space="preserve">word </w:t>
      </w:r>
      <w:r w:rsidR="00F24AA4">
        <w:rPr>
          <w:i/>
        </w:rPr>
        <w:t>blog post</w:t>
      </w:r>
      <w:r w:rsidR="00F24AA4">
        <w:t xml:space="preserve"> (70</w:t>
      </w:r>
      <w:r>
        <w:t>%</w:t>
      </w:r>
      <w:r w:rsidR="00954FA2">
        <w:t xml:space="preserve">, </w:t>
      </w:r>
      <w:r w:rsidR="00C43A04">
        <w:t>to</w:t>
      </w:r>
      <w:r w:rsidR="00954FA2">
        <w:t xml:space="preserve"> be submitted by </w:t>
      </w:r>
      <w:r w:rsidR="00D1536F">
        <w:t>13 December</w:t>
      </w:r>
      <w:r>
        <w:t xml:space="preserve">) </w:t>
      </w:r>
      <w:r w:rsidR="004B4280">
        <w:t xml:space="preserve">via </w:t>
      </w:r>
      <w:proofErr w:type="spellStart"/>
      <w:r w:rsidR="004B4280">
        <w:t>Turnitin</w:t>
      </w:r>
      <w:proofErr w:type="spellEnd"/>
      <w:r w:rsidR="004B4280">
        <w:t xml:space="preserve"> </w:t>
      </w:r>
      <w:r>
        <w:t xml:space="preserve">and a </w:t>
      </w:r>
      <w:r w:rsidR="00F24AA4" w:rsidRPr="00F24AA4">
        <w:rPr>
          <w:i/>
        </w:rPr>
        <w:t>speech</w:t>
      </w:r>
      <w:r w:rsidR="00F24AA4">
        <w:t xml:space="preserve"> (30</w:t>
      </w:r>
      <w:r>
        <w:t>%</w:t>
      </w:r>
      <w:r w:rsidR="00954FA2">
        <w:t xml:space="preserve">, </w:t>
      </w:r>
      <w:r w:rsidR="00C43A04">
        <w:t>to</w:t>
      </w:r>
      <w:r w:rsidR="00954FA2">
        <w:t xml:space="preserve"> be </w:t>
      </w:r>
      <w:r w:rsidR="004B4280">
        <w:t>delivered in the last teaching session on 6 December</w:t>
      </w:r>
      <w:r>
        <w:t>)</w:t>
      </w:r>
      <w:r w:rsidR="00657E05">
        <w:t xml:space="preserve">. Full details in the separate </w:t>
      </w:r>
      <w:proofErr w:type="spellStart"/>
      <w:r w:rsidR="00657E05">
        <w:t>moodle</w:t>
      </w:r>
      <w:proofErr w:type="spellEnd"/>
      <w:r w:rsidR="00657E05">
        <w:t xml:space="preserve"> section on assessments.</w:t>
      </w:r>
      <w:r w:rsidR="00672235">
        <w:t xml:space="preserve"> </w:t>
      </w:r>
      <w:r>
        <w:t>The formative element is an ungraded</w:t>
      </w:r>
      <w:r w:rsidR="00C41642">
        <w:t xml:space="preserve">, </w:t>
      </w:r>
      <w:r>
        <w:t xml:space="preserve">learning diary </w:t>
      </w:r>
      <w:r w:rsidR="00C41642">
        <w:t xml:space="preserve">that </w:t>
      </w:r>
      <w:r>
        <w:t>has to be submitted for students to receive their final grade.</w:t>
      </w:r>
      <w:r w:rsidR="00667FDA">
        <w:t xml:space="preserve"> </w:t>
      </w:r>
      <w:r w:rsidR="00E521F3" w:rsidRPr="00E521F3">
        <w:t>Students should come prepared to discuss their formal and/or impressionistic understanding of drug use, markets and policy</w:t>
      </w:r>
      <w:r w:rsidR="00667FDA" w:rsidRPr="00E521F3">
        <w:t xml:space="preserve"> in their home countries.</w:t>
      </w:r>
      <w:r w:rsidR="00667FDA">
        <w:t xml:space="preserve"> </w:t>
      </w:r>
    </w:p>
    <w:p w14:paraId="28B83B66" w14:textId="77777777" w:rsidR="002C70BA" w:rsidRPr="001559FE" w:rsidRDefault="002C70BA" w:rsidP="002C70BA">
      <w:pPr>
        <w:pStyle w:val="Default"/>
        <w:jc w:val="both"/>
        <w:rPr>
          <w:rFonts w:ascii="Cambria" w:hAnsi="Cambria" w:cs="Arial"/>
        </w:rPr>
      </w:pPr>
      <w:r w:rsidRPr="001559FE">
        <w:rPr>
          <w:rFonts w:ascii="Cambria" w:hAnsi="Cambria" w:cs="Arial"/>
          <w:b/>
          <w:bCs/>
        </w:rPr>
        <w:t xml:space="preserve">Learning Outcomes </w:t>
      </w:r>
    </w:p>
    <w:p w14:paraId="3ECB9172" w14:textId="77777777" w:rsidR="00D70BBF" w:rsidRPr="001559FE" w:rsidRDefault="00D70BBF" w:rsidP="002C70BA">
      <w:pPr>
        <w:pStyle w:val="Default"/>
        <w:jc w:val="both"/>
        <w:rPr>
          <w:rFonts w:ascii="Cambria" w:hAnsi="Cambria" w:cs="Arial"/>
          <w:i/>
          <w:iCs/>
        </w:rPr>
      </w:pPr>
      <w:r w:rsidRPr="001559FE">
        <w:rPr>
          <w:rFonts w:ascii="Cambria" w:hAnsi="Cambria" w:cs="Arial"/>
          <w:i/>
          <w:iCs/>
        </w:rPr>
        <w:t xml:space="preserve">On completion of this course </w:t>
      </w:r>
      <w:r w:rsidR="00C41642">
        <w:rPr>
          <w:rFonts w:ascii="Cambria" w:hAnsi="Cambria" w:cs="Arial"/>
          <w:i/>
          <w:iCs/>
        </w:rPr>
        <w:t xml:space="preserve">students </w:t>
      </w:r>
      <w:r w:rsidRPr="001559FE">
        <w:rPr>
          <w:rFonts w:ascii="Cambria" w:hAnsi="Cambria" w:cs="Arial"/>
          <w:i/>
          <w:iCs/>
        </w:rPr>
        <w:t>will be able to demonstrate</w:t>
      </w:r>
    </w:p>
    <w:p w14:paraId="433D9A88" w14:textId="258A4089" w:rsidR="00C43A04" w:rsidRDefault="00C43A04" w:rsidP="00D70BBF">
      <w:pPr>
        <w:pStyle w:val="Default"/>
        <w:numPr>
          <w:ilvl w:val="0"/>
          <w:numId w:val="2"/>
        </w:numPr>
        <w:ind w:left="284" w:hanging="284"/>
        <w:jc w:val="both"/>
        <w:rPr>
          <w:rFonts w:ascii="Cambria" w:hAnsi="Cambria" w:cs="Arial"/>
          <w:iCs/>
        </w:rPr>
      </w:pPr>
      <w:r>
        <w:rPr>
          <w:rFonts w:ascii="Cambria" w:hAnsi="Cambria" w:cs="Arial"/>
          <w:iCs/>
        </w:rPr>
        <w:t xml:space="preserve">A </w:t>
      </w:r>
      <w:r w:rsidRPr="00C43A04">
        <w:rPr>
          <w:rFonts w:ascii="Cambria" w:hAnsi="Cambria" w:cs="Arial"/>
          <w:iCs/>
        </w:rPr>
        <w:t xml:space="preserve">willingness to critically evaluate one’s own values </w:t>
      </w:r>
      <w:r>
        <w:rPr>
          <w:rFonts w:ascii="Cambria" w:hAnsi="Cambria" w:cs="Arial"/>
          <w:iCs/>
        </w:rPr>
        <w:t>and beliefs around drug use, drug users and drug supply activities</w:t>
      </w:r>
    </w:p>
    <w:p w14:paraId="7543AE39" w14:textId="33D8C1F8" w:rsidR="00170606" w:rsidRDefault="00170606" w:rsidP="00D70BBF">
      <w:pPr>
        <w:pStyle w:val="Default"/>
        <w:numPr>
          <w:ilvl w:val="0"/>
          <w:numId w:val="2"/>
        </w:numPr>
        <w:ind w:left="284" w:hanging="284"/>
        <w:jc w:val="both"/>
        <w:rPr>
          <w:rFonts w:ascii="Cambria" w:hAnsi="Cambria" w:cs="Arial"/>
          <w:iCs/>
        </w:rPr>
      </w:pPr>
      <w:r>
        <w:rPr>
          <w:rFonts w:ascii="Cambria" w:hAnsi="Cambria" w:cs="Arial"/>
          <w:iCs/>
        </w:rPr>
        <w:t>An awareness of drug myt</w:t>
      </w:r>
      <w:r w:rsidR="00C43A04">
        <w:rPr>
          <w:rFonts w:ascii="Cambria" w:hAnsi="Cambria" w:cs="Arial"/>
          <w:iCs/>
        </w:rPr>
        <w:t xml:space="preserve">hs and stereotypes and </w:t>
      </w:r>
      <w:r w:rsidR="00016CC0">
        <w:rPr>
          <w:rFonts w:ascii="Cambria" w:hAnsi="Cambria" w:cs="Arial"/>
          <w:iCs/>
        </w:rPr>
        <w:t>understanding</w:t>
      </w:r>
      <w:r>
        <w:rPr>
          <w:rFonts w:ascii="Cambria" w:hAnsi="Cambria" w:cs="Arial"/>
          <w:iCs/>
        </w:rPr>
        <w:t xml:space="preserve"> of the inherently moral and political </w:t>
      </w:r>
      <w:r w:rsidR="00016CC0">
        <w:rPr>
          <w:rFonts w:ascii="Cambria" w:hAnsi="Cambria" w:cs="Arial"/>
          <w:iCs/>
        </w:rPr>
        <w:t>assumptions that cast</w:t>
      </w:r>
      <w:r w:rsidR="00003FF3">
        <w:rPr>
          <w:rFonts w:ascii="Cambria" w:hAnsi="Cambria" w:cs="Arial"/>
          <w:iCs/>
        </w:rPr>
        <w:t xml:space="preserve"> drug use as a social problem</w:t>
      </w:r>
    </w:p>
    <w:p w14:paraId="4A2C710F" w14:textId="77F47FE5" w:rsidR="00D6777D" w:rsidRDefault="00170606" w:rsidP="00D70BBF">
      <w:pPr>
        <w:pStyle w:val="Default"/>
        <w:numPr>
          <w:ilvl w:val="0"/>
          <w:numId w:val="2"/>
        </w:numPr>
        <w:ind w:left="284" w:hanging="284"/>
        <w:jc w:val="both"/>
        <w:rPr>
          <w:rFonts w:ascii="Cambria" w:hAnsi="Cambria" w:cs="Arial"/>
          <w:iCs/>
        </w:rPr>
      </w:pPr>
      <w:r>
        <w:rPr>
          <w:rFonts w:ascii="Cambria" w:hAnsi="Cambria" w:cs="Arial"/>
          <w:iCs/>
        </w:rPr>
        <w:t>Detailed understanding of</w:t>
      </w:r>
      <w:r w:rsidR="00C43A04">
        <w:rPr>
          <w:rFonts w:ascii="Cambria" w:hAnsi="Cambria" w:cs="Arial"/>
          <w:iCs/>
        </w:rPr>
        <w:t xml:space="preserve"> changing patterns and trends</w:t>
      </w:r>
      <w:r>
        <w:rPr>
          <w:rFonts w:ascii="Cambria" w:hAnsi="Cambria" w:cs="Arial"/>
          <w:iCs/>
        </w:rPr>
        <w:t xml:space="preserve"> in drug use </w:t>
      </w:r>
      <w:r w:rsidR="00C43A04">
        <w:rPr>
          <w:rFonts w:ascii="Cambria" w:hAnsi="Cambria" w:cs="Arial"/>
          <w:iCs/>
        </w:rPr>
        <w:t>globally</w:t>
      </w:r>
    </w:p>
    <w:p w14:paraId="229790A4" w14:textId="6A1C2517" w:rsidR="00D70BBF" w:rsidRDefault="00C41642" w:rsidP="00D70BBF">
      <w:pPr>
        <w:pStyle w:val="Default"/>
        <w:numPr>
          <w:ilvl w:val="0"/>
          <w:numId w:val="2"/>
        </w:numPr>
        <w:ind w:left="284" w:hanging="284"/>
        <w:jc w:val="both"/>
        <w:rPr>
          <w:rFonts w:ascii="Cambria" w:hAnsi="Cambria" w:cs="Arial"/>
          <w:iCs/>
        </w:rPr>
      </w:pPr>
      <w:r>
        <w:rPr>
          <w:rFonts w:ascii="Cambria" w:hAnsi="Cambria" w:cs="Arial"/>
          <w:iCs/>
        </w:rPr>
        <w:t xml:space="preserve">Detailed </w:t>
      </w:r>
      <w:r w:rsidR="00C43A04">
        <w:rPr>
          <w:rFonts w:ascii="Cambria" w:hAnsi="Cambria" w:cs="Arial"/>
          <w:iCs/>
        </w:rPr>
        <w:t>understanding of the extent to which recent drug market innovations (e.g. the so-called ‘</w:t>
      </w:r>
      <w:proofErr w:type="spellStart"/>
      <w:r w:rsidR="00C43A04">
        <w:rPr>
          <w:rFonts w:ascii="Cambria" w:hAnsi="Cambria" w:cs="Arial"/>
          <w:iCs/>
        </w:rPr>
        <w:t>darknet</w:t>
      </w:r>
      <w:proofErr w:type="spellEnd"/>
      <w:r w:rsidR="00C43A04">
        <w:rPr>
          <w:rFonts w:ascii="Cambria" w:hAnsi="Cambria" w:cs="Arial"/>
          <w:iCs/>
        </w:rPr>
        <w:t>’) may be transforming traditional global drug supply\</w:t>
      </w:r>
    </w:p>
    <w:p w14:paraId="0D969102" w14:textId="2E5A2AF2" w:rsidR="00C43A04" w:rsidRDefault="00C43A04" w:rsidP="00C43A04">
      <w:pPr>
        <w:pStyle w:val="Default"/>
        <w:numPr>
          <w:ilvl w:val="0"/>
          <w:numId w:val="2"/>
        </w:numPr>
        <w:ind w:left="284" w:hanging="284"/>
        <w:jc w:val="both"/>
        <w:rPr>
          <w:rFonts w:ascii="Cambria" w:hAnsi="Cambria" w:cs="Arial"/>
          <w:iCs/>
        </w:rPr>
      </w:pPr>
      <w:r>
        <w:rPr>
          <w:rFonts w:ascii="Cambria" w:hAnsi="Cambria" w:cs="Arial"/>
          <w:iCs/>
        </w:rPr>
        <w:t xml:space="preserve">An understanding of what we can learn about regulatory alternatives to prohibition from recent developments, including injecting rooms, alcohol and tobacco, cannabis, prescription drugs and informal regulation via </w:t>
      </w:r>
      <w:proofErr w:type="spellStart"/>
      <w:r>
        <w:rPr>
          <w:rFonts w:ascii="Cambria" w:hAnsi="Cambria" w:cs="Arial"/>
          <w:iCs/>
        </w:rPr>
        <w:t>darknet</w:t>
      </w:r>
      <w:proofErr w:type="spellEnd"/>
      <w:r>
        <w:rPr>
          <w:rFonts w:ascii="Cambria" w:hAnsi="Cambria" w:cs="Arial"/>
          <w:iCs/>
        </w:rPr>
        <w:t xml:space="preserve"> drug markets</w:t>
      </w:r>
    </w:p>
    <w:p w14:paraId="5555CBEF" w14:textId="1910A36C" w:rsidR="00C43A04" w:rsidRPr="00C43A04" w:rsidRDefault="00C43A04" w:rsidP="00C43A04">
      <w:pPr>
        <w:pStyle w:val="Default"/>
        <w:numPr>
          <w:ilvl w:val="0"/>
          <w:numId w:val="2"/>
        </w:numPr>
        <w:ind w:left="284" w:hanging="284"/>
        <w:jc w:val="both"/>
        <w:rPr>
          <w:rFonts w:ascii="Cambria" w:hAnsi="Cambria" w:cs="Arial"/>
          <w:iCs/>
        </w:rPr>
      </w:pPr>
      <w:r>
        <w:rPr>
          <w:rFonts w:ascii="Cambria" w:hAnsi="Cambria" w:cs="Arial"/>
          <w:iCs/>
        </w:rPr>
        <w:t xml:space="preserve">Identification of regional variations in the changes identified on the course </w:t>
      </w:r>
    </w:p>
    <w:p w14:paraId="4B948171" w14:textId="77777777" w:rsidR="00D70BBF" w:rsidRDefault="00D70BBF" w:rsidP="002C70BA">
      <w:pPr>
        <w:pStyle w:val="Default"/>
        <w:jc w:val="both"/>
        <w:rPr>
          <w:rFonts w:ascii="Arial" w:hAnsi="Arial" w:cs="Arial"/>
          <w:i/>
          <w:iCs/>
          <w:sz w:val="22"/>
          <w:szCs w:val="22"/>
        </w:rPr>
      </w:pPr>
    </w:p>
    <w:p w14:paraId="542E4F0B" w14:textId="77777777" w:rsidR="00C43A04" w:rsidRDefault="00C43A04" w:rsidP="002C70BA">
      <w:pPr>
        <w:pStyle w:val="Default"/>
        <w:rPr>
          <w:rFonts w:ascii="Cambria" w:hAnsi="Cambria" w:cs="Arial"/>
          <w:b/>
          <w:bCs/>
        </w:rPr>
      </w:pPr>
    </w:p>
    <w:p w14:paraId="1B36A093" w14:textId="77777777" w:rsidR="002C70BA" w:rsidRPr="008C443C" w:rsidRDefault="002C70BA" w:rsidP="002C70BA">
      <w:pPr>
        <w:pStyle w:val="Default"/>
        <w:rPr>
          <w:rFonts w:ascii="Cambria" w:hAnsi="Cambria" w:cs="Arial"/>
        </w:rPr>
      </w:pPr>
      <w:r w:rsidRPr="008C443C">
        <w:rPr>
          <w:rFonts w:ascii="Cambria" w:hAnsi="Cambria" w:cs="Arial"/>
          <w:b/>
          <w:bCs/>
        </w:rPr>
        <w:lastRenderedPageBreak/>
        <w:t xml:space="preserve">Course Requirements </w:t>
      </w:r>
    </w:p>
    <w:p w14:paraId="19BAEDB0" w14:textId="753D7DCE" w:rsidR="002C70BA" w:rsidRDefault="00D70BBF" w:rsidP="002C70BA">
      <w:pPr>
        <w:pStyle w:val="Default"/>
        <w:jc w:val="both"/>
        <w:rPr>
          <w:rFonts w:ascii="Cambria" w:hAnsi="Cambria" w:cs="Arial"/>
          <w:iCs/>
        </w:rPr>
      </w:pPr>
      <w:r w:rsidRPr="009C48C7">
        <w:rPr>
          <w:rFonts w:ascii="Cambria" w:hAnsi="Cambria" w:cs="Arial"/>
          <w:iCs/>
        </w:rPr>
        <w:t>Delivery of the course will be based on interactive lecture</w:t>
      </w:r>
      <w:r w:rsidR="001032F8">
        <w:rPr>
          <w:rFonts w:ascii="Cambria" w:hAnsi="Cambria" w:cs="Arial"/>
          <w:iCs/>
        </w:rPr>
        <w:t>s using media resources and</w:t>
      </w:r>
      <w:r w:rsidRPr="009C48C7">
        <w:rPr>
          <w:rFonts w:ascii="Cambria" w:hAnsi="Cambria" w:cs="Arial"/>
          <w:iCs/>
        </w:rPr>
        <w:t xml:space="preserve"> outlining key themes, issues, and literatures, followed by class </w:t>
      </w:r>
      <w:r w:rsidR="009C48C7" w:rsidRPr="009C48C7">
        <w:rPr>
          <w:rFonts w:ascii="Cambria" w:hAnsi="Cambria" w:cs="Arial"/>
          <w:iCs/>
        </w:rPr>
        <w:t xml:space="preserve">discussion and analysis of concepts, materials and policy debates. Students must prepare for each session </w:t>
      </w:r>
      <w:r w:rsidR="00822C73" w:rsidRPr="00C41642">
        <w:rPr>
          <w:rFonts w:ascii="Cambria" w:hAnsi="Cambria" w:cs="Arial"/>
          <w:b/>
          <w:i/>
          <w:iCs/>
        </w:rPr>
        <w:t>and from the beginning of term</w:t>
      </w:r>
      <w:r w:rsidR="00C41642">
        <w:rPr>
          <w:rFonts w:ascii="Cambria" w:hAnsi="Cambria" w:cs="Arial"/>
          <w:iCs/>
        </w:rPr>
        <w:t>. This course is delivered in a teaching block during the period</w:t>
      </w:r>
      <w:r w:rsidR="00FB091D">
        <w:rPr>
          <w:rFonts w:ascii="Cambria" w:hAnsi="Cambria" w:cs="Arial"/>
          <w:iCs/>
        </w:rPr>
        <w:t xml:space="preserve"> </w:t>
      </w:r>
      <w:proofErr w:type="gramStart"/>
      <w:r w:rsidR="00FB091D" w:rsidRPr="00F7146D">
        <w:rPr>
          <w:rFonts w:ascii="Cambria" w:hAnsi="Cambria" w:cs="Arial"/>
          <w:iCs/>
        </w:rPr>
        <w:t xml:space="preserve">between </w:t>
      </w:r>
      <w:r w:rsidR="00F7146D" w:rsidRPr="00F7146D">
        <w:rPr>
          <w:rFonts w:ascii="Cambria" w:hAnsi="Cambria" w:cs="Arial"/>
          <w:bCs/>
          <w:iCs/>
        </w:rPr>
        <w:t>Wednesday 20 September to Wednesday 6 December</w:t>
      </w:r>
      <w:r w:rsidR="00FB091D">
        <w:rPr>
          <w:rFonts w:ascii="Cambria" w:hAnsi="Cambria" w:cs="Arial"/>
          <w:iCs/>
        </w:rPr>
        <w:t>,</w:t>
      </w:r>
      <w:proofErr w:type="gramEnd"/>
      <w:r w:rsidR="00FB091D">
        <w:rPr>
          <w:rFonts w:ascii="Cambria" w:hAnsi="Cambria" w:cs="Arial"/>
          <w:iCs/>
        </w:rPr>
        <w:t xml:space="preserve"> but</w:t>
      </w:r>
      <w:r w:rsidR="00C41642">
        <w:rPr>
          <w:rFonts w:ascii="Cambria" w:hAnsi="Cambria" w:cs="Arial"/>
          <w:iCs/>
        </w:rPr>
        <w:t xml:space="preserve"> students must have thoroughly prepared ahead of the start of the course.</w:t>
      </w:r>
      <w:r w:rsidR="00667FDA">
        <w:rPr>
          <w:rFonts w:ascii="Cambria" w:hAnsi="Cambria" w:cs="Arial"/>
          <w:iCs/>
        </w:rPr>
        <w:t xml:space="preserve"> </w:t>
      </w:r>
      <w:r w:rsidR="00C41642">
        <w:rPr>
          <w:rFonts w:ascii="Cambria" w:hAnsi="Cambria" w:cs="Arial"/>
          <w:iCs/>
        </w:rPr>
        <w:t xml:space="preserve"> </w:t>
      </w:r>
      <w:r w:rsidR="00822C73">
        <w:rPr>
          <w:rFonts w:ascii="Cambria" w:hAnsi="Cambria" w:cs="Arial"/>
          <w:iCs/>
        </w:rPr>
        <w:t xml:space="preserve"> </w:t>
      </w:r>
    </w:p>
    <w:p w14:paraId="333D3AF3" w14:textId="77777777" w:rsidR="00667FDA" w:rsidRDefault="00667FDA" w:rsidP="002C70BA">
      <w:pPr>
        <w:pStyle w:val="Default"/>
        <w:jc w:val="both"/>
        <w:rPr>
          <w:rFonts w:ascii="Cambria" w:hAnsi="Cambria" w:cs="Arial"/>
          <w:iCs/>
        </w:rPr>
      </w:pPr>
    </w:p>
    <w:p w14:paraId="4F0B5717" w14:textId="77777777" w:rsidR="002C70BA" w:rsidRPr="001032F8" w:rsidRDefault="001032F8" w:rsidP="00134D6F">
      <w:pPr>
        <w:pStyle w:val="Default"/>
        <w:rPr>
          <w:rFonts w:ascii="Cambria" w:hAnsi="Cambria" w:cs="Arial"/>
          <w:b/>
          <w:bCs/>
        </w:rPr>
      </w:pPr>
      <w:r w:rsidRPr="001032F8">
        <w:rPr>
          <w:rFonts w:ascii="Cambria" w:hAnsi="Cambria" w:cs="Arial"/>
          <w:b/>
          <w:bCs/>
        </w:rPr>
        <w:t>Course Schedule</w:t>
      </w:r>
    </w:p>
    <w:p w14:paraId="29F3EDB2" w14:textId="6D519247" w:rsidR="00170606" w:rsidRDefault="001032F8" w:rsidP="001032F8">
      <w:pPr>
        <w:pStyle w:val="Default"/>
        <w:jc w:val="both"/>
        <w:rPr>
          <w:rFonts w:ascii="Cambria" w:hAnsi="Cambria" w:cs="Arial"/>
          <w:bCs/>
        </w:rPr>
      </w:pPr>
      <w:r w:rsidRPr="001032F8">
        <w:rPr>
          <w:rFonts w:ascii="Cambria" w:hAnsi="Cambria" w:cs="Arial"/>
          <w:bCs/>
        </w:rPr>
        <w:t xml:space="preserve">The course is delivered in a condensed series of </w:t>
      </w:r>
      <w:r>
        <w:rPr>
          <w:rFonts w:ascii="Cambria" w:hAnsi="Cambria" w:cs="Arial"/>
          <w:bCs/>
        </w:rPr>
        <w:t xml:space="preserve">12 </w:t>
      </w:r>
      <w:r w:rsidR="00FB091D">
        <w:rPr>
          <w:rFonts w:ascii="Cambria" w:hAnsi="Cambria" w:cs="Arial"/>
          <w:bCs/>
        </w:rPr>
        <w:t xml:space="preserve">sessions </w:t>
      </w:r>
      <w:r w:rsidRPr="001032F8">
        <w:rPr>
          <w:rFonts w:ascii="Cambria" w:hAnsi="Cambria" w:cs="Arial"/>
          <w:bCs/>
        </w:rPr>
        <w:t>that are intended to deliver high learning impact.</w:t>
      </w:r>
      <w:r w:rsidR="00156AA9">
        <w:rPr>
          <w:rFonts w:ascii="Cambria" w:hAnsi="Cambria" w:cs="Arial"/>
          <w:bCs/>
        </w:rPr>
        <w:t xml:space="preserve"> Delivery will be structured </w:t>
      </w:r>
      <w:r w:rsidR="00FB091D">
        <w:rPr>
          <w:rFonts w:ascii="Cambria" w:hAnsi="Cambria" w:cs="Arial"/>
          <w:bCs/>
        </w:rPr>
        <w:t>over 6</w:t>
      </w:r>
      <w:r w:rsidR="00735514">
        <w:rPr>
          <w:rFonts w:ascii="Cambria" w:hAnsi="Cambria" w:cs="Arial"/>
          <w:bCs/>
        </w:rPr>
        <w:t xml:space="preserve"> </w:t>
      </w:r>
      <w:r w:rsidR="00FB091D">
        <w:rPr>
          <w:rFonts w:ascii="Cambria" w:hAnsi="Cambria" w:cs="Arial"/>
          <w:bCs/>
        </w:rPr>
        <w:t xml:space="preserve">working </w:t>
      </w:r>
      <w:r w:rsidR="00735514">
        <w:rPr>
          <w:rFonts w:ascii="Cambria" w:hAnsi="Cambria" w:cs="Arial"/>
          <w:bCs/>
        </w:rPr>
        <w:t>days in total</w:t>
      </w:r>
      <w:r w:rsidR="00FB091D">
        <w:rPr>
          <w:rFonts w:ascii="Cambria" w:hAnsi="Cambria" w:cs="Arial"/>
          <w:bCs/>
        </w:rPr>
        <w:t xml:space="preserve">. The course will run from </w:t>
      </w:r>
      <w:r w:rsidR="00C43A04" w:rsidRPr="00F7146D">
        <w:rPr>
          <w:rFonts w:ascii="Cambria" w:hAnsi="Cambria" w:cs="Arial"/>
          <w:bCs/>
        </w:rPr>
        <w:t xml:space="preserve">Wednesday </w:t>
      </w:r>
      <w:r w:rsidR="00F7146D" w:rsidRPr="00F7146D">
        <w:rPr>
          <w:rFonts w:ascii="Cambria" w:hAnsi="Cambria" w:cs="Arial"/>
          <w:bCs/>
        </w:rPr>
        <w:t>20</w:t>
      </w:r>
      <w:r w:rsidR="00C43A04" w:rsidRPr="00F7146D">
        <w:rPr>
          <w:rFonts w:ascii="Cambria" w:hAnsi="Cambria" w:cs="Arial"/>
          <w:bCs/>
        </w:rPr>
        <w:t xml:space="preserve"> September to Wednesday 6 December</w:t>
      </w:r>
      <w:r w:rsidR="00822C73">
        <w:rPr>
          <w:rFonts w:ascii="Cambria" w:hAnsi="Cambria" w:cs="Arial"/>
          <w:bCs/>
        </w:rPr>
        <w:t>.</w:t>
      </w:r>
      <w:r w:rsidRPr="001032F8">
        <w:rPr>
          <w:rFonts w:ascii="Cambria" w:hAnsi="Cambria" w:cs="Arial"/>
          <w:bCs/>
        </w:rPr>
        <w:t xml:space="preserve"> </w:t>
      </w:r>
      <w:r w:rsidR="00156AA9">
        <w:rPr>
          <w:rFonts w:ascii="Cambria" w:hAnsi="Cambria" w:cs="Arial"/>
          <w:bCs/>
        </w:rPr>
        <w:t xml:space="preserve">It is essential that students begin reading at the start of the </w:t>
      </w:r>
      <w:proofErr w:type="gramStart"/>
      <w:r w:rsidR="00F7146D">
        <w:rPr>
          <w:rFonts w:ascii="Cambria" w:hAnsi="Cambria" w:cs="Arial"/>
          <w:bCs/>
        </w:rPr>
        <w:t>Fall</w:t>
      </w:r>
      <w:proofErr w:type="gramEnd"/>
      <w:r w:rsidR="00156AA9">
        <w:rPr>
          <w:rFonts w:ascii="Cambria" w:hAnsi="Cambria" w:cs="Arial"/>
          <w:bCs/>
        </w:rPr>
        <w:t xml:space="preserve"> term and before the classes begin</w:t>
      </w:r>
      <w:r w:rsidR="00822C73">
        <w:rPr>
          <w:rFonts w:ascii="Cambria" w:hAnsi="Cambria" w:cs="Arial"/>
          <w:bCs/>
        </w:rPr>
        <w:t xml:space="preserve"> and to prepare for multiple sessions as they would if they were following a professional training course.</w:t>
      </w:r>
      <w:r w:rsidR="00156AA9">
        <w:rPr>
          <w:rFonts w:ascii="Cambria" w:hAnsi="Cambria" w:cs="Arial"/>
          <w:bCs/>
        </w:rPr>
        <w:t xml:space="preserve"> </w:t>
      </w:r>
    </w:p>
    <w:p w14:paraId="77405689" w14:textId="77777777" w:rsidR="00170606" w:rsidRDefault="00170606" w:rsidP="001032F8">
      <w:pPr>
        <w:pStyle w:val="Default"/>
        <w:jc w:val="both"/>
        <w:rPr>
          <w:rFonts w:ascii="Cambria" w:hAnsi="Cambria" w:cs="Arial"/>
          <w:bCs/>
        </w:rPr>
      </w:pPr>
    </w:p>
    <w:p w14:paraId="7A44C2AC" w14:textId="39AC7F23" w:rsidR="00170606" w:rsidRDefault="00170606" w:rsidP="001032F8">
      <w:pPr>
        <w:pStyle w:val="Default"/>
        <w:jc w:val="both"/>
        <w:rPr>
          <w:rFonts w:ascii="Cambria" w:hAnsi="Cambria" w:cs="Arial"/>
          <w:bCs/>
        </w:rPr>
      </w:pPr>
      <w:r>
        <w:rPr>
          <w:rFonts w:ascii="Cambria" w:hAnsi="Cambria" w:cs="Arial"/>
          <w:bCs/>
        </w:rPr>
        <w:t>Sessions 1 + 2: Drugs, definitions, myths, morality and politics</w:t>
      </w:r>
    </w:p>
    <w:p w14:paraId="3AED38E5" w14:textId="77777777" w:rsidR="00170606" w:rsidRDefault="00170606" w:rsidP="001032F8">
      <w:pPr>
        <w:pStyle w:val="Default"/>
        <w:jc w:val="both"/>
        <w:rPr>
          <w:rFonts w:ascii="Cambria" w:hAnsi="Cambria" w:cs="Arial"/>
          <w:bCs/>
        </w:rPr>
      </w:pPr>
    </w:p>
    <w:p w14:paraId="2996224E" w14:textId="7101C036" w:rsidR="00170606" w:rsidRDefault="00170606" w:rsidP="001032F8">
      <w:pPr>
        <w:pStyle w:val="Default"/>
        <w:jc w:val="both"/>
        <w:rPr>
          <w:rFonts w:ascii="Cambria" w:hAnsi="Cambria" w:cs="Arial"/>
          <w:bCs/>
        </w:rPr>
      </w:pPr>
      <w:r>
        <w:rPr>
          <w:rFonts w:ascii="Cambria" w:hAnsi="Cambria" w:cs="Arial"/>
          <w:bCs/>
        </w:rPr>
        <w:t>Sessions 3 + 4: Changing drugs, changing use, changing explanatory frameworks</w:t>
      </w:r>
    </w:p>
    <w:p w14:paraId="7FAED3D6" w14:textId="77777777" w:rsidR="00170606" w:rsidRDefault="00170606" w:rsidP="001032F8">
      <w:pPr>
        <w:pStyle w:val="Default"/>
        <w:jc w:val="both"/>
        <w:rPr>
          <w:rFonts w:ascii="Cambria" w:hAnsi="Cambria" w:cs="Arial"/>
          <w:bCs/>
        </w:rPr>
      </w:pPr>
    </w:p>
    <w:p w14:paraId="6B37C10A" w14:textId="7F0CD5A4" w:rsidR="00170606" w:rsidRDefault="00170606" w:rsidP="001032F8">
      <w:pPr>
        <w:pStyle w:val="Default"/>
        <w:jc w:val="both"/>
        <w:rPr>
          <w:rFonts w:ascii="Cambria" w:hAnsi="Cambria" w:cs="Arial"/>
          <w:bCs/>
        </w:rPr>
      </w:pPr>
      <w:r>
        <w:rPr>
          <w:rFonts w:ascii="Cambria" w:hAnsi="Cambria" w:cs="Arial"/>
          <w:bCs/>
        </w:rPr>
        <w:t xml:space="preserve">Sessions 4 + 5: Changing drug markets: </w:t>
      </w:r>
      <w:r w:rsidR="00016CC0">
        <w:rPr>
          <w:rFonts w:ascii="Cambria" w:hAnsi="Cambria" w:cs="Arial"/>
          <w:bCs/>
        </w:rPr>
        <w:t>the usual suspects and the internet revolution</w:t>
      </w:r>
    </w:p>
    <w:p w14:paraId="54F58C5A" w14:textId="77777777" w:rsidR="00170606" w:rsidRDefault="00170606" w:rsidP="001032F8">
      <w:pPr>
        <w:pStyle w:val="Default"/>
        <w:jc w:val="both"/>
        <w:rPr>
          <w:rFonts w:ascii="Cambria" w:hAnsi="Cambria" w:cs="Arial"/>
          <w:bCs/>
        </w:rPr>
      </w:pPr>
    </w:p>
    <w:p w14:paraId="4CA08ED2" w14:textId="2A6CE4F9" w:rsidR="00170606" w:rsidRDefault="00170606" w:rsidP="001032F8">
      <w:pPr>
        <w:pStyle w:val="Default"/>
        <w:jc w:val="both"/>
        <w:rPr>
          <w:rFonts w:ascii="Cambria" w:hAnsi="Cambria" w:cs="Arial"/>
          <w:bCs/>
        </w:rPr>
      </w:pPr>
      <w:r>
        <w:rPr>
          <w:rFonts w:ascii="Cambria" w:hAnsi="Cambria" w:cs="Arial"/>
          <w:bCs/>
        </w:rPr>
        <w:t xml:space="preserve">Sessions 6 + 7: </w:t>
      </w:r>
      <w:proofErr w:type="spellStart"/>
      <w:r>
        <w:rPr>
          <w:rFonts w:ascii="Cambria" w:hAnsi="Cambria" w:cs="Arial"/>
          <w:bCs/>
        </w:rPr>
        <w:t>Darknet</w:t>
      </w:r>
      <w:proofErr w:type="spellEnd"/>
      <w:r>
        <w:rPr>
          <w:rFonts w:ascii="Cambria" w:hAnsi="Cambria" w:cs="Arial"/>
          <w:bCs/>
        </w:rPr>
        <w:t xml:space="preserve"> drug markets: </w:t>
      </w:r>
      <w:proofErr w:type="spellStart"/>
      <w:r w:rsidR="00016CC0">
        <w:rPr>
          <w:rFonts w:ascii="Cambria" w:hAnsi="Cambria" w:cs="Arial"/>
          <w:bCs/>
        </w:rPr>
        <w:t>self regulation</w:t>
      </w:r>
      <w:proofErr w:type="spellEnd"/>
      <w:r w:rsidR="00016CC0">
        <w:rPr>
          <w:rFonts w:ascii="Cambria" w:hAnsi="Cambria" w:cs="Arial"/>
          <w:bCs/>
        </w:rPr>
        <w:t xml:space="preserve"> and the challenge to prohibition</w:t>
      </w:r>
    </w:p>
    <w:p w14:paraId="24BCC9DB" w14:textId="77777777" w:rsidR="001631DA" w:rsidRDefault="001631DA" w:rsidP="001032F8">
      <w:pPr>
        <w:pStyle w:val="Default"/>
        <w:jc w:val="both"/>
        <w:rPr>
          <w:rFonts w:ascii="Cambria" w:hAnsi="Cambria" w:cs="Arial"/>
          <w:bCs/>
        </w:rPr>
      </w:pPr>
    </w:p>
    <w:p w14:paraId="79989891" w14:textId="133EBD31" w:rsidR="001631DA" w:rsidRDefault="001631DA" w:rsidP="001032F8">
      <w:pPr>
        <w:pStyle w:val="Default"/>
        <w:jc w:val="both"/>
        <w:rPr>
          <w:rFonts w:ascii="Cambria" w:hAnsi="Cambria" w:cs="Arial"/>
          <w:bCs/>
        </w:rPr>
      </w:pPr>
      <w:r>
        <w:rPr>
          <w:rFonts w:ascii="Cambria" w:hAnsi="Cambria" w:cs="Arial"/>
          <w:bCs/>
        </w:rPr>
        <w:t>Sessions 9 + 10: Regulatory alternatives: applying learning from recent developments</w:t>
      </w:r>
    </w:p>
    <w:p w14:paraId="4DDF55B5" w14:textId="77777777" w:rsidR="00FA0772" w:rsidRDefault="00FA0772" w:rsidP="001032F8">
      <w:pPr>
        <w:pStyle w:val="Default"/>
        <w:jc w:val="both"/>
        <w:rPr>
          <w:rFonts w:ascii="Cambria" w:hAnsi="Cambria" w:cs="Arial"/>
          <w:bCs/>
        </w:rPr>
      </w:pPr>
    </w:p>
    <w:p w14:paraId="0BE7E529" w14:textId="5A4F18A8" w:rsidR="00FA0772" w:rsidRPr="001032F8" w:rsidRDefault="00FA0772" w:rsidP="001032F8">
      <w:pPr>
        <w:pStyle w:val="Default"/>
        <w:jc w:val="both"/>
        <w:rPr>
          <w:rFonts w:ascii="Cambria" w:hAnsi="Cambria" w:cs="Arial"/>
          <w:bCs/>
        </w:rPr>
      </w:pPr>
      <w:r>
        <w:rPr>
          <w:rFonts w:ascii="Cambria" w:hAnsi="Cambria" w:cs="Arial"/>
          <w:bCs/>
        </w:rPr>
        <w:t>Sessions 11 + 12: Regional variations, roadblocks and challenges</w:t>
      </w:r>
    </w:p>
    <w:p w14:paraId="3444B102" w14:textId="77777777" w:rsidR="001032F8" w:rsidRPr="003B6A53" w:rsidRDefault="001032F8" w:rsidP="00134D6F">
      <w:pPr>
        <w:pStyle w:val="Default"/>
        <w:rPr>
          <w:rFonts w:ascii="Arial" w:hAnsi="Arial" w:cs="Arial"/>
          <w:sz w:val="22"/>
          <w:szCs w:val="22"/>
        </w:rPr>
      </w:pPr>
    </w:p>
    <w:p w14:paraId="4A476CD3" w14:textId="77777777" w:rsidR="002C70BA" w:rsidRDefault="002C70BA" w:rsidP="00134D6F">
      <w:pPr>
        <w:jc w:val="both"/>
        <w:rPr>
          <w:rFonts w:ascii="Arial" w:hAnsi="Arial" w:cs="Arial"/>
          <w:sz w:val="22"/>
          <w:szCs w:val="22"/>
        </w:rPr>
      </w:pPr>
    </w:p>
    <w:sectPr w:rsidR="002C70B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5C685" w14:textId="77777777" w:rsidR="001A713E" w:rsidRDefault="001A713E" w:rsidP="0097502A">
      <w:r>
        <w:separator/>
      </w:r>
    </w:p>
  </w:endnote>
  <w:endnote w:type="continuationSeparator" w:id="0">
    <w:p w14:paraId="65B16158" w14:textId="77777777" w:rsidR="001A713E" w:rsidRDefault="001A713E" w:rsidP="0097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640905"/>
      <w:docPartObj>
        <w:docPartGallery w:val="Page Numbers (Bottom of Page)"/>
        <w:docPartUnique/>
      </w:docPartObj>
    </w:sdtPr>
    <w:sdtEndPr>
      <w:rPr>
        <w:noProof/>
      </w:rPr>
    </w:sdtEndPr>
    <w:sdtContent>
      <w:p w14:paraId="361E2CE1" w14:textId="77777777" w:rsidR="001A2DA7" w:rsidRDefault="001A2DA7">
        <w:pPr>
          <w:pStyle w:val="Footer"/>
          <w:jc w:val="center"/>
        </w:pPr>
        <w:r>
          <w:fldChar w:fldCharType="begin"/>
        </w:r>
        <w:r>
          <w:instrText xml:space="preserve"> PAGE   \* MERGEFORMAT </w:instrText>
        </w:r>
        <w:r>
          <w:fldChar w:fldCharType="separate"/>
        </w:r>
        <w:r w:rsidR="00390B78">
          <w:rPr>
            <w:noProof/>
          </w:rPr>
          <w:t>2</w:t>
        </w:r>
        <w:r>
          <w:rPr>
            <w:noProof/>
          </w:rPr>
          <w:fldChar w:fldCharType="end"/>
        </w:r>
      </w:p>
    </w:sdtContent>
  </w:sdt>
  <w:p w14:paraId="3EAC7DFE" w14:textId="77777777" w:rsidR="001A2DA7" w:rsidRDefault="001A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7B9E4" w14:textId="77777777" w:rsidR="001A713E" w:rsidRDefault="001A713E" w:rsidP="0097502A">
      <w:r>
        <w:separator/>
      </w:r>
    </w:p>
  </w:footnote>
  <w:footnote w:type="continuationSeparator" w:id="0">
    <w:p w14:paraId="538443C3" w14:textId="77777777" w:rsidR="001A713E" w:rsidRDefault="001A713E" w:rsidP="00975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6E4D"/>
    <w:multiLevelType w:val="hybridMultilevel"/>
    <w:tmpl w:val="2F902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1ED6930"/>
    <w:multiLevelType w:val="hybridMultilevel"/>
    <w:tmpl w:val="23DC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A3D94"/>
    <w:multiLevelType w:val="hybridMultilevel"/>
    <w:tmpl w:val="0D480032"/>
    <w:lvl w:ilvl="0" w:tplc="7A9C3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B87C80"/>
    <w:multiLevelType w:val="hybridMultilevel"/>
    <w:tmpl w:val="07BC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EE4A2D"/>
    <w:multiLevelType w:val="hybridMultilevel"/>
    <w:tmpl w:val="11320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6C0599B"/>
    <w:multiLevelType w:val="hybridMultilevel"/>
    <w:tmpl w:val="F132A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CE762D0"/>
    <w:multiLevelType w:val="hybridMultilevel"/>
    <w:tmpl w:val="31422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EB17A7D"/>
    <w:multiLevelType w:val="hybridMultilevel"/>
    <w:tmpl w:val="4CFCE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2104DDC"/>
    <w:multiLevelType w:val="hybridMultilevel"/>
    <w:tmpl w:val="845AF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413074F"/>
    <w:multiLevelType w:val="hybridMultilevel"/>
    <w:tmpl w:val="2786A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9BD597D"/>
    <w:multiLevelType w:val="hybridMultilevel"/>
    <w:tmpl w:val="FBD4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5371C7"/>
    <w:multiLevelType w:val="hybridMultilevel"/>
    <w:tmpl w:val="4CE67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7E56E7E"/>
    <w:multiLevelType w:val="hybridMultilevel"/>
    <w:tmpl w:val="260054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4A1D0BCD"/>
    <w:multiLevelType w:val="hybridMultilevel"/>
    <w:tmpl w:val="BB58D36E"/>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start w:val="1"/>
      <w:numFmt w:val="bullet"/>
      <w:lvlText w:val=""/>
      <w:lvlJc w:val="left"/>
      <w:pPr>
        <w:ind w:left="2193" w:hanging="360"/>
      </w:pPr>
      <w:rPr>
        <w:rFonts w:ascii="Wingdings" w:hAnsi="Wingdings" w:hint="default"/>
      </w:rPr>
    </w:lvl>
    <w:lvl w:ilvl="3" w:tplc="08090001">
      <w:start w:val="1"/>
      <w:numFmt w:val="bullet"/>
      <w:lvlText w:val=""/>
      <w:lvlJc w:val="left"/>
      <w:pPr>
        <w:ind w:left="2913" w:hanging="360"/>
      </w:pPr>
      <w:rPr>
        <w:rFonts w:ascii="Symbol" w:hAnsi="Symbol" w:hint="default"/>
      </w:rPr>
    </w:lvl>
    <w:lvl w:ilvl="4" w:tplc="08090003">
      <w:start w:val="1"/>
      <w:numFmt w:val="bullet"/>
      <w:lvlText w:val="o"/>
      <w:lvlJc w:val="left"/>
      <w:pPr>
        <w:ind w:left="3633" w:hanging="360"/>
      </w:pPr>
      <w:rPr>
        <w:rFonts w:ascii="Courier New" w:hAnsi="Courier New" w:cs="Courier New" w:hint="default"/>
      </w:rPr>
    </w:lvl>
    <w:lvl w:ilvl="5" w:tplc="08090005">
      <w:start w:val="1"/>
      <w:numFmt w:val="bullet"/>
      <w:lvlText w:val=""/>
      <w:lvlJc w:val="left"/>
      <w:pPr>
        <w:ind w:left="4353" w:hanging="360"/>
      </w:pPr>
      <w:rPr>
        <w:rFonts w:ascii="Wingdings" w:hAnsi="Wingdings" w:hint="default"/>
      </w:rPr>
    </w:lvl>
    <w:lvl w:ilvl="6" w:tplc="08090001">
      <w:start w:val="1"/>
      <w:numFmt w:val="bullet"/>
      <w:lvlText w:val=""/>
      <w:lvlJc w:val="left"/>
      <w:pPr>
        <w:ind w:left="5073" w:hanging="360"/>
      </w:pPr>
      <w:rPr>
        <w:rFonts w:ascii="Symbol" w:hAnsi="Symbol" w:hint="default"/>
      </w:rPr>
    </w:lvl>
    <w:lvl w:ilvl="7" w:tplc="08090003">
      <w:start w:val="1"/>
      <w:numFmt w:val="bullet"/>
      <w:lvlText w:val="o"/>
      <w:lvlJc w:val="left"/>
      <w:pPr>
        <w:ind w:left="5793" w:hanging="360"/>
      </w:pPr>
      <w:rPr>
        <w:rFonts w:ascii="Courier New" w:hAnsi="Courier New" w:cs="Courier New" w:hint="default"/>
      </w:rPr>
    </w:lvl>
    <w:lvl w:ilvl="8" w:tplc="08090005">
      <w:start w:val="1"/>
      <w:numFmt w:val="bullet"/>
      <w:lvlText w:val=""/>
      <w:lvlJc w:val="left"/>
      <w:pPr>
        <w:ind w:left="6513" w:hanging="360"/>
      </w:pPr>
      <w:rPr>
        <w:rFonts w:ascii="Wingdings" w:hAnsi="Wingdings" w:hint="default"/>
      </w:rPr>
    </w:lvl>
  </w:abstractNum>
  <w:abstractNum w:abstractNumId="14">
    <w:nsid w:val="4E263C9B"/>
    <w:multiLevelType w:val="hybridMultilevel"/>
    <w:tmpl w:val="76EEF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EDE3B14"/>
    <w:multiLevelType w:val="hybridMultilevel"/>
    <w:tmpl w:val="688AD3AE"/>
    <w:lvl w:ilvl="0" w:tplc="08090001">
      <w:start w:val="1"/>
      <w:numFmt w:val="bullet"/>
      <w:lvlText w:val=""/>
      <w:lvlJc w:val="left"/>
      <w:pPr>
        <w:ind w:left="676" w:hanging="360"/>
      </w:pPr>
      <w:rPr>
        <w:rFonts w:ascii="Symbol" w:hAnsi="Symbol" w:hint="default"/>
      </w:rPr>
    </w:lvl>
    <w:lvl w:ilvl="1" w:tplc="08090003">
      <w:start w:val="1"/>
      <w:numFmt w:val="bullet"/>
      <w:lvlText w:val="o"/>
      <w:lvlJc w:val="left"/>
      <w:pPr>
        <w:ind w:left="1396" w:hanging="360"/>
      </w:pPr>
      <w:rPr>
        <w:rFonts w:ascii="Courier New" w:hAnsi="Courier New" w:cs="Courier New" w:hint="default"/>
      </w:rPr>
    </w:lvl>
    <w:lvl w:ilvl="2" w:tplc="08090005">
      <w:start w:val="1"/>
      <w:numFmt w:val="bullet"/>
      <w:lvlText w:val=""/>
      <w:lvlJc w:val="left"/>
      <w:pPr>
        <w:ind w:left="2116" w:hanging="360"/>
      </w:pPr>
      <w:rPr>
        <w:rFonts w:ascii="Wingdings" w:hAnsi="Wingdings" w:hint="default"/>
      </w:rPr>
    </w:lvl>
    <w:lvl w:ilvl="3" w:tplc="08090001">
      <w:start w:val="1"/>
      <w:numFmt w:val="bullet"/>
      <w:lvlText w:val=""/>
      <w:lvlJc w:val="left"/>
      <w:pPr>
        <w:ind w:left="2836" w:hanging="360"/>
      </w:pPr>
      <w:rPr>
        <w:rFonts w:ascii="Symbol" w:hAnsi="Symbol" w:hint="default"/>
      </w:rPr>
    </w:lvl>
    <w:lvl w:ilvl="4" w:tplc="08090003">
      <w:start w:val="1"/>
      <w:numFmt w:val="bullet"/>
      <w:lvlText w:val="o"/>
      <w:lvlJc w:val="left"/>
      <w:pPr>
        <w:ind w:left="3556" w:hanging="360"/>
      </w:pPr>
      <w:rPr>
        <w:rFonts w:ascii="Courier New" w:hAnsi="Courier New" w:cs="Courier New" w:hint="default"/>
      </w:rPr>
    </w:lvl>
    <w:lvl w:ilvl="5" w:tplc="08090005">
      <w:start w:val="1"/>
      <w:numFmt w:val="bullet"/>
      <w:lvlText w:val=""/>
      <w:lvlJc w:val="left"/>
      <w:pPr>
        <w:ind w:left="4276" w:hanging="360"/>
      </w:pPr>
      <w:rPr>
        <w:rFonts w:ascii="Wingdings" w:hAnsi="Wingdings" w:hint="default"/>
      </w:rPr>
    </w:lvl>
    <w:lvl w:ilvl="6" w:tplc="08090001">
      <w:start w:val="1"/>
      <w:numFmt w:val="bullet"/>
      <w:lvlText w:val=""/>
      <w:lvlJc w:val="left"/>
      <w:pPr>
        <w:ind w:left="4996" w:hanging="360"/>
      </w:pPr>
      <w:rPr>
        <w:rFonts w:ascii="Symbol" w:hAnsi="Symbol" w:hint="default"/>
      </w:rPr>
    </w:lvl>
    <w:lvl w:ilvl="7" w:tplc="08090003">
      <w:start w:val="1"/>
      <w:numFmt w:val="bullet"/>
      <w:lvlText w:val="o"/>
      <w:lvlJc w:val="left"/>
      <w:pPr>
        <w:ind w:left="5716" w:hanging="360"/>
      </w:pPr>
      <w:rPr>
        <w:rFonts w:ascii="Courier New" w:hAnsi="Courier New" w:cs="Courier New" w:hint="default"/>
      </w:rPr>
    </w:lvl>
    <w:lvl w:ilvl="8" w:tplc="08090005">
      <w:start w:val="1"/>
      <w:numFmt w:val="bullet"/>
      <w:lvlText w:val=""/>
      <w:lvlJc w:val="left"/>
      <w:pPr>
        <w:ind w:left="6436" w:hanging="360"/>
      </w:pPr>
      <w:rPr>
        <w:rFonts w:ascii="Wingdings" w:hAnsi="Wingdings" w:hint="default"/>
      </w:rPr>
    </w:lvl>
  </w:abstractNum>
  <w:abstractNum w:abstractNumId="16">
    <w:nsid w:val="6A894A07"/>
    <w:multiLevelType w:val="hybridMultilevel"/>
    <w:tmpl w:val="50C4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29528E"/>
    <w:multiLevelType w:val="hybridMultilevel"/>
    <w:tmpl w:val="AC20F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0BE662E"/>
    <w:multiLevelType w:val="hybridMultilevel"/>
    <w:tmpl w:val="0D3049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72DA5EDB"/>
    <w:multiLevelType w:val="hybridMultilevel"/>
    <w:tmpl w:val="A45E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
  </w:num>
  <w:num w:numId="4">
    <w:abstractNumId w:val="0"/>
  </w:num>
  <w:num w:numId="5">
    <w:abstractNumId w:val="17"/>
  </w:num>
  <w:num w:numId="6">
    <w:abstractNumId w:val="8"/>
  </w:num>
  <w:num w:numId="7">
    <w:abstractNumId w:val="4"/>
  </w:num>
  <w:num w:numId="8">
    <w:abstractNumId w:val="14"/>
  </w:num>
  <w:num w:numId="9">
    <w:abstractNumId w:val="9"/>
  </w:num>
  <w:num w:numId="10">
    <w:abstractNumId w:val="6"/>
  </w:num>
  <w:num w:numId="11">
    <w:abstractNumId w:val="15"/>
  </w:num>
  <w:num w:numId="12">
    <w:abstractNumId w:val="5"/>
  </w:num>
  <w:num w:numId="13">
    <w:abstractNumId w:val="11"/>
  </w:num>
  <w:num w:numId="14">
    <w:abstractNumId w:val="7"/>
  </w:num>
  <w:num w:numId="15">
    <w:abstractNumId w:val="13"/>
  </w:num>
  <w:num w:numId="16">
    <w:abstractNumId w:val="3"/>
  </w:num>
  <w:num w:numId="17">
    <w:abstractNumId w:val="12"/>
  </w:num>
  <w:num w:numId="18">
    <w:abstractNumId w:val="10"/>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BA"/>
    <w:rsid w:val="00003FF3"/>
    <w:rsid w:val="00014A9A"/>
    <w:rsid w:val="00016CC0"/>
    <w:rsid w:val="000622D2"/>
    <w:rsid w:val="0008302B"/>
    <w:rsid w:val="00091FEF"/>
    <w:rsid w:val="000A33DF"/>
    <w:rsid w:val="000E1CB9"/>
    <w:rsid w:val="001032F8"/>
    <w:rsid w:val="00134D6F"/>
    <w:rsid w:val="001371F8"/>
    <w:rsid w:val="00140DAA"/>
    <w:rsid w:val="00140ED7"/>
    <w:rsid w:val="00152A1F"/>
    <w:rsid w:val="001559FE"/>
    <w:rsid w:val="00156AA9"/>
    <w:rsid w:val="001631DA"/>
    <w:rsid w:val="00166F64"/>
    <w:rsid w:val="00170606"/>
    <w:rsid w:val="00195D64"/>
    <w:rsid w:val="001A104E"/>
    <w:rsid w:val="001A2DA7"/>
    <w:rsid w:val="001A4CB5"/>
    <w:rsid w:val="001A713E"/>
    <w:rsid w:val="00206DAA"/>
    <w:rsid w:val="002145D5"/>
    <w:rsid w:val="00217253"/>
    <w:rsid w:val="002420D9"/>
    <w:rsid w:val="002619D0"/>
    <w:rsid w:val="00287280"/>
    <w:rsid w:val="002C70BA"/>
    <w:rsid w:val="002C7F7F"/>
    <w:rsid w:val="002E6C80"/>
    <w:rsid w:val="003306CF"/>
    <w:rsid w:val="00387BB4"/>
    <w:rsid w:val="00390B78"/>
    <w:rsid w:val="003B6A53"/>
    <w:rsid w:val="0043666D"/>
    <w:rsid w:val="004615CC"/>
    <w:rsid w:val="00471532"/>
    <w:rsid w:val="004B4280"/>
    <w:rsid w:val="004D73C6"/>
    <w:rsid w:val="004F4CDC"/>
    <w:rsid w:val="00510E33"/>
    <w:rsid w:val="00516717"/>
    <w:rsid w:val="005347C9"/>
    <w:rsid w:val="005C6D67"/>
    <w:rsid w:val="006418A3"/>
    <w:rsid w:val="00644F7A"/>
    <w:rsid w:val="00657E05"/>
    <w:rsid w:val="00667FDA"/>
    <w:rsid w:val="00672235"/>
    <w:rsid w:val="00720432"/>
    <w:rsid w:val="00726D56"/>
    <w:rsid w:val="00735514"/>
    <w:rsid w:val="00746718"/>
    <w:rsid w:val="007909FD"/>
    <w:rsid w:val="007A5DC7"/>
    <w:rsid w:val="007B07BB"/>
    <w:rsid w:val="007D0CD1"/>
    <w:rsid w:val="007F1BAE"/>
    <w:rsid w:val="00822C73"/>
    <w:rsid w:val="00840898"/>
    <w:rsid w:val="00887881"/>
    <w:rsid w:val="008C443C"/>
    <w:rsid w:val="00954FA2"/>
    <w:rsid w:val="00962540"/>
    <w:rsid w:val="0097502A"/>
    <w:rsid w:val="009853A4"/>
    <w:rsid w:val="009C48C7"/>
    <w:rsid w:val="009D051A"/>
    <w:rsid w:val="009E493D"/>
    <w:rsid w:val="009F41A0"/>
    <w:rsid w:val="00A24D54"/>
    <w:rsid w:val="00A512D8"/>
    <w:rsid w:val="00A6088C"/>
    <w:rsid w:val="00A6729D"/>
    <w:rsid w:val="00A76BF8"/>
    <w:rsid w:val="00AA18CC"/>
    <w:rsid w:val="00AB622C"/>
    <w:rsid w:val="00AD0657"/>
    <w:rsid w:val="00AD1FEF"/>
    <w:rsid w:val="00B028DF"/>
    <w:rsid w:val="00B21A9B"/>
    <w:rsid w:val="00B26D84"/>
    <w:rsid w:val="00B50364"/>
    <w:rsid w:val="00B5642D"/>
    <w:rsid w:val="00B878CA"/>
    <w:rsid w:val="00BA2235"/>
    <w:rsid w:val="00C41642"/>
    <w:rsid w:val="00C43A04"/>
    <w:rsid w:val="00C56A44"/>
    <w:rsid w:val="00C73679"/>
    <w:rsid w:val="00CE26AA"/>
    <w:rsid w:val="00D03C64"/>
    <w:rsid w:val="00D12A14"/>
    <w:rsid w:val="00D1325A"/>
    <w:rsid w:val="00D1536F"/>
    <w:rsid w:val="00D6777D"/>
    <w:rsid w:val="00D70BBF"/>
    <w:rsid w:val="00D711F0"/>
    <w:rsid w:val="00D76FB8"/>
    <w:rsid w:val="00DB4FB7"/>
    <w:rsid w:val="00DC4925"/>
    <w:rsid w:val="00DD22D6"/>
    <w:rsid w:val="00DD3880"/>
    <w:rsid w:val="00E521F3"/>
    <w:rsid w:val="00E94340"/>
    <w:rsid w:val="00EB64B5"/>
    <w:rsid w:val="00EC2793"/>
    <w:rsid w:val="00ED60CA"/>
    <w:rsid w:val="00EE1EF6"/>
    <w:rsid w:val="00EF156D"/>
    <w:rsid w:val="00F24AA4"/>
    <w:rsid w:val="00F3202C"/>
    <w:rsid w:val="00F3396A"/>
    <w:rsid w:val="00F34983"/>
    <w:rsid w:val="00F47E95"/>
    <w:rsid w:val="00F64900"/>
    <w:rsid w:val="00F7146D"/>
    <w:rsid w:val="00FA0772"/>
    <w:rsid w:val="00FB091D"/>
    <w:rsid w:val="00FC112A"/>
    <w:rsid w:val="00FC2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CD315"/>
  <w15:docId w15:val="{0915C1B4-DD50-4717-8DE1-AD2B8AE0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0B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C70BA"/>
    <w:pPr>
      <w:keepNext/>
      <w:spacing w:line="240" w:lineRule="atLeast"/>
      <w:outlineLvl w:val="0"/>
    </w:pPr>
    <w:rPr>
      <w:i/>
      <w:iCs/>
      <w:sz w:val="28"/>
      <w:szCs w:val="28"/>
      <w:lang w:val="en-AU"/>
    </w:rPr>
  </w:style>
  <w:style w:type="paragraph" w:styleId="Heading2">
    <w:name w:val="heading 2"/>
    <w:basedOn w:val="Normal"/>
    <w:next w:val="Normal"/>
    <w:link w:val="Heading2Char"/>
    <w:uiPriority w:val="9"/>
    <w:unhideWhenUsed/>
    <w:qFormat/>
    <w:rsid w:val="00A6729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0BA"/>
    <w:rPr>
      <w:rFonts w:ascii="Times New Roman" w:eastAsia="Times New Roman" w:hAnsi="Times New Roman" w:cs="Times New Roman"/>
      <w:i/>
      <w:iCs/>
      <w:sz w:val="28"/>
      <w:szCs w:val="28"/>
      <w:lang w:val="en-AU"/>
    </w:rPr>
  </w:style>
  <w:style w:type="paragraph" w:customStyle="1" w:styleId="Default">
    <w:name w:val="Default"/>
    <w:rsid w:val="002C70BA"/>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rsid w:val="003B6A53"/>
    <w:rPr>
      <w:rFonts w:cs="Times New Roman"/>
      <w:color w:val="0000FF"/>
      <w:u w:val="single"/>
    </w:rPr>
  </w:style>
  <w:style w:type="paragraph" w:styleId="BodyText">
    <w:name w:val="Body Text"/>
    <w:basedOn w:val="Normal"/>
    <w:link w:val="BodyTextChar"/>
    <w:uiPriority w:val="99"/>
    <w:rsid w:val="003B6A53"/>
    <w:rPr>
      <w:sz w:val="24"/>
    </w:rPr>
  </w:style>
  <w:style w:type="character" w:customStyle="1" w:styleId="BodyTextChar">
    <w:name w:val="Body Text Char"/>
    <w:basedOn w:val="DefaultParagraphFont"/>
    <w:link w:val="BodyText"/>
    <w:uiPriority w:val="99"/>
    <w:rsid w:val="003B6A53"/>
    <w:rPr>
      <w:rFonts w:ascii="Times New Roman" w:eastAsia="Times New Roman" w:hAnsi="Times New Roman" w:cs="Times New Roman"/>
      <w:sz w:val="24"/>
      <w:szCs w:val="20"/>
    </w:rPr>
  </w:style>
  <w:style w:type="paragraph" w:styleId="ListParagraph">
    <w:name w:val="List Paragraph"/>
    <w:basedOn w:val="Normal"/>
    <w:uiPriority w:val="34"/>
    <w:qFormat/>
    <w:rsid w:val="00134D6F"/>
    <w:pPr>
      <w:ind w:left="720"/>
      <w:contextualSpacing/>
    </w:pPr>
  </w:style>
  <w:style w:type="character" w:customStyle="1" w:styleId="apple-converted-space">
    <w:name w:val="apple-converted-space"/>
    <w:basedOn w:val="DefaultParagraphFont"/>
    <w:rsid w:val="00B878CA"/>
  </w:style>
  <w:style w:type="character" w:customStyle="1" w:styleId="cit-title">
    <w:name w:val="cit-title"/>
    <w:basedOn w:val="DefaultParagraphFont"/>
    <w:rsid w:val="00B878CA"/>
  </w:style>
  <w:style w:type="character" w:customStyle="1" w:styleId="cit-print-date">
    <w:name w:val="cit-print-date"/>
    <w:basedOn w:val="DefaultParagraphFont"/>
    <w:rsid w:val="00B878CA"/>
  </w:style>
  <w:style w:type="character" w:customStyle="1" w:styleId="cit-sep">
    <w:name w:val="cit-sep"/>
    <w:basedOn w:val="DefaultParagraphFont"/>
    <w:rsid w:val="00B878CA"/>
  </w:style>
  <w:style w:type="character" w:customStyle="1" w:styleId="cit-vol">
    <w:name w:val="cit-vol"/>
    <w:basedOn w:val="DefaultParagraphFont"/>
    <w:rsid w:val="00B878CA"/>
  </w:style>
  <w:style w:type="character" w:customStyle="1" w:styleId="cit-issue">
    <w:name w:val="cit-issue"/>
    <w:basedOn w:val="DefaultParagraphFont"/>
    <w:rsid w:val="00B878CA"/>
  </w:style>
  <w:style w:type="character" w:customStyle="1" w:styleId="cit-first-page">
    <w:name w:val="cit-first-page"/>
    <w:basedOn w:val="DefaultParagraphFont"/>
    <w:rsid w:val="00B878CA"/>
  </w:style>
  <w:style w:type="character" w:customStyle="1" w:styleId="cit-last-page">
    <w:name w:val="cit-last-page"/>
    <w:basedOn w:val="DefaultParagraphFont"/>
    <w:rsid w:val="00B878CA"/>
  </w:style>
  <w:style w:type="table" w:styleId="TableGrid">
    <w:name w:val="Table Grid"/>
    <w:basedOn w:val="TableNormal"/>
    <w:uiPriority w:val="59"/>
    <w:rsid w:val="00B878C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B878CA"/>
    <w:rPr>
      <w:i/>
      <w:iCs/>
    </w:rPr>
  </w:style>
  <w:style w:type="character" w:styleId="Strong">
    <w:name w:val="Strong"/>
    <w:basedOn w:val="DefaultParagraphFont"/>
    <w:uiPriority w:val="22"/>
    <w:qFormat/>
    <w:rsid w:val="00B878CA"/>
    <w:rPr>
      <w:b/>
      <w:bCs/>
    </w:rPr>
  </w:style>
  <w:style w:type="paragraph" w:styleId="Header">
    <w:name w:val="header"/>
    <w:basedOn w:val="Normal"/>
    <w:link w:val="HeaderChar"/>
    <w:uiPriority w:val="99"/>
    <w:unhideWhenUsed/>
    <w:rsid w:val="0097502A"/>
    <w:pPr>
      <w:tabs>
        <w:tab w:val="center" w:pos="4513"/>
        <w:tab w:val="right" w:pos="9026"/>
      </w:tabs>
    </w:pPr>
  </w:style>
  <w:style w:type="character" w:customStyle="1" w:styleId="HeaderChar">
    <w:name w:val="Header Char"/>
    <w:basedOn w:val="DefaultParagraphFont"/>
    <w:link w:val="Header"/>
    <w:uiPriority w:val="99"/>
    <w:rsid w:val="009750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7502A"/>
    <w:pPr>
      <w:tabs>
        <w:tab w:val="center" w:pos="4513"/>
        <w:tab w:val="right" w:pos="9026"/>
      </w:tabs>
    </w:pPr>
  </w:style>
  <w:style w:type="character" w:customStyle="1" w:styleId="FooterChar">
    <w:name w:val="Footer Char"/>
    <w:basedOn w:val="DefaultParagraphFont"/>
    <w:link w:val="Footer"/>
    <w:uiPriority w:val="99"/>
    <w:rsid w:val="0097502A"/>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1032F8"/>
    <w:rPr>
      <w:rFonts w:ascii="Calibri" w:hAnsi="Calibri"/>
      <w:lang w:val="x-none" w:eastAsia="x-none"/>
    </w:rPr>
  </w:style>
  <w:style w:type="character" w:customStyle="1" w:styleId="FootnoteTextChar">
    <w:name w:val="Footnote Text Char"/>
    <w:basedOn w:val="DefaultParagraphFont"/>
    <w:link w:val="FootnoteText"/>
    <w:uiPriority w:val="99"/>
    <w:rsid w:val="001032F8"/>
    <w:rPr>
      <w:rFonts w:ascii="Calibri" w:eastAsia="Times New Roman" w:hAnsi="Calibri" w:cs="Times New Roman"/>
      <w:sz w:val="20"/>
      <w:szCs w:val="20"/>
      <w:lang w:val="x-none" w:eastAsia="x-none"/>
    </w:rPr>
  </w:style>
  <w:style w:type="character" w:customStyle="1" w:styleId="Heading2Char">
    <w:name w:val="Heading 2 Char"/>
    <w:basedOn w:val="DefaultParagraphFont"/>
    <w:link w:val="Heading2"/>
    <w:uiPriority w:val="9"/>
    <w:rsid w:val="00A6729D"/>
    <w:rPr>
      <w:rFonts w:asciiTheme="majorHAnsi" w:eastAsiaTheme="majorEastAsia" w:hAnsiTheme="majorHAnsi" w:cstheme="majorBidi"/>
      <w:b/>
      <w:bCs/>
      <w:color w:val="5B9BD5" w:themeColor="accent1"/>
      <w:sz w:val="26"/>
      <w:szCs w:val="26"/>
    </w:rPr>
  </w:style>
  <w:style w:type="character" w:styleId="FollowedHyperlink">
    <w:name w:val="FollowedHyperlink"/>
    <w:basedOn w:val="DefaultParagraphFont"/>
    <w:uiPriority w:val="99"/>
    <w:semiHidden/>
    <w:unhideWhenUsed/>
    <w:rsid w:val="006418A3"/>
    <w:rPr>
      <w:color w:val="954F72" w:themeColor="followedHyperlink"/>
      <w:u w:val="single"/>
    </w:rPr>
  </w:style>
  <w:style w:type="paragraph" w:styleId="NormalWeb">
    <w:name w:val="Normal (Web)"/>
    <w:basedOn w:val="Normal"/>
    <w:uiPriority w:val="99"/>
    <w:unhideWhenUsed/>
    <w:rsid w:val="000622D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47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E95"/>
    <w:rPr>
      <w:rFonts w:ascii="Segoe UI" w:eastAsia="Times New Roman" w:hAnsi="Segoe UI" w:cs="Segoe UI"/>
      <w:sz w:val="18"/>
      <w:szCs w:val="18"/>
    </w:rPr>
  </w:style>
  <w:style w:type="character" w:styleId="Emphasis">
    <w:name w:val="Emphasis"/>
    <w:basedOn w:val="DefaultParagraphFont"/>
    <w:uiPriority w:val="20"/>
    <w:qFormat/>
    <w:rsid w:val="00657E05"/>
    <w:rPr>
      <w:i/>
      <w:iCs/>
    </w:rPr>
  </w:style>
  <w:style w:type="character" w:styleId="CommentReference">
    <w:name w:val="annotation reference"/>
    <w:basedOn w:val="DefaultParagraphFont"/>
    <w:uiPriority w:val="99"/>
    <w:semiHidden/>
    <w:unhideWhenUsed/>
    <w:rsid w:val="00C41642"/>
    <w:rPr>
      <w:sz w:val="16"/>
      <w:szCs w:val="16"/>
    </w:rPr>
  </w:style>
  <w:style w:type="paragraph" w:styleId="CommentText">
    <w:name w:val="annotation text"/>
    <w:basedOn w:val="Normal"/>
    <w:link w:val="CommentTextChar"/>
    <w:uiPriority w:val="99"/>
    <w:semiHidden/>
    <w:unhideWhenUsed/>
    <w:rsid w:val="00C41642"/>
  </w:style>
  <w:style w:type="character" w:customStyle="1" w:styleId="CommentTextChar">
    <w:name w:val="Comment Text Char"/>
    <w:basedOn w:val="DefaultParagraphFont"/>
    <w:link w:val="CommentText"/>
    <w:uiPriority w:val="99"/>
    <w:semiHidden/>
    <w:rsid w:val="00C416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1642"/>
    <w:rPr>
      <w:b/>
      <w:bCs/>
    </w:rPr>
  </w:style>
  <w:style w:type="character" w:customStyle="1" w:styleId="CommentSubjectChar">
    <w:name w:val="Comment Subject Char"/>
    <w:basedOn w:val="CommentTextChar"/>
    <w:link w:val="CommentSubject"/>
    <w:uiPriority w:val="99"/>
    <w:semiHidden/>
    <w:rsid w:val="00C4164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0620">
      <w:bodyDiv w:val="1"/>
      <w:marLeft w:val="0"/>
      <w:marRight w:val="0"/>
      <w:marTop w:val="0"/>
      <w:marBottom w:val="0"/>
      <w:divBdr>
        <w:top w:val="none" w:sz="0" w:space="0" w:color="auto"/>
        <w:left w:val="none" w:sz="0" w:space="0" w:color="auto"/>
        <w:bottom w:val="none" w:sz="0" w:space="0" w:color="auto"/>
        <w:right w:val="none" w:sz="0" w:space="0" w:color="auto"/>
      </w:divBdr>
    </w:div>
    <w:div w:id="75445715">
      <w:bodyDiv w:val="1"/>
      <w:marLeft w:val="0"/>
      <w:marRight w:val="0"/>
      <w:marTop w:val="0"/>
      <w:marBottom w:val="0"/>
      <w:divBdr>
        <w:top w:val="none" w:sz="0" w:space="0" w:color="auto"/>
        <w:left w:val="none" w:sz="0" w:space="0" w:color="auto"/>
        <w:bottom w:val="none" w:sz="0" w:space="0" w:color="auto"/>
        <w:right w:val="none" w:sz="0" w:space="0" w:color="auto"/>
      </w:divBdr>
    </w:div>
    <w:div w:id="333266550">
      <w:bodyDiv w:val="1"/>
      <w:marLeft w:val="0"/>
      <w:marRight w:val="0"/>
      <w:marTop w:val="0"/>
      <w:marBottom w:val="0"/>
      <w:divBdr>
        <w:top w:val="none" w:sz="0" w:space="0" w:color="auto"/>
        <w:left w:val="none" w:sz="0" w:space="0" w:color="auto"/>
        <w:bottom w:val="none" w:sz="0" w:space="0" w:color="auto"/>
        <w:right w:val="none" w:sz="0" w:space="0" w:color="auto"/>
      </w:divBdr>
      <w:divsChild>
        <w:div w:id="98379748">
          <w:marLeft w:val="0"/>
          <w:marRight w:val="0"/>
          <w:marTop w:val="0"/>
          <w:marBottom w:val="0"/>
          <w:divBdr>
            <w:top w:val="none" w:sz="0" w:space="0" w:color="auto"/>
            <w:left w:val="none" w:sz="0" w:space="0" w:color="auto"/>
            <w:bottom w:val="none" w:sz="0" w:space="0" w:color="auto"/>
            <w:right w:val="none" w:sz="0" w:space="0" w:color="auto"/>
          </w:divBdr>
        </w:div>
        <w:div w:id="817262507">
          <w:marLeft w:val="0"/>
          <w:marRight w:val="0"/>
          <w:marTop w:val="0"/>
          <w:marBottom w:val="0"/>
          <w:divBdr>
            <w:top w:val="none" w:sz="0" w:space="0" w:color="auto"/>
            <w:left w:val="none" w:sz="0" w:space="0" w:color="auto"/>
            <w:bottom w:val="none" w:sz="0" w:space="0" w:color="auto"/>
            <w:right w:val="none" w:sz="0" w:space="0" w:color="auto"/>
          </w:divBdr>
          <w:divsChild>
            <w:div w:id="16632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21617">
      <w:bodyDiv w:val="1"/>
      <w:marLeft w:val="0"/>
      <w:marRight w:val="0"/>
      <w:marTop w:val="0"/>
      <w:marBottom w:val="0"/>
      <w:divBdr>
        <w:top w:val="none" w:sz="0" w:space="0" w:color="auto"/>
        <w:left w:val="none" w:sz="0" w:space="0" w:color="auto"/>
        <w:bottom w:val="none" w:sz="0" w:space="0" w:color="auto"/>
        <w:right w:val="none" w:sz="0" w:space="0" w:color="auto"/>
      </w:divBdr>
    </w:div>
    <w:div w:id="435367065">
      <w:bodyDiv w:val="1"/>
      <w:marLeft w:val="0"/>
      <w:marRight w:val="0"/>
      <w:marTop w:val="0"/>
      <w:marBottom w:val="0"/>
      <w:divBdr>
        <w:top w:val="none" w:sz="0" w:space="0" w:color="auto"/>
        <w:left w:val="none" w:sz="0" w:space="0" w:color="auto"/>
        <w:bottom w:val="none" w:sz="0" w:space="0" w:color="auto"/>
        <w:right w:val="none" w:sz="0" w:space="0" w:color="auto"/>
      </w:divBdr>
      <w:divsChild>
        <w:div w:id="1777091172">
          <w:marLeft w:val="0"/>
          <w:marRight w:val="0"/>
          <w:marTop w:val="0"/>
          <w:marBottom w:val="0"/>
          <w:divBdr>
            <w:top w:val="none" w:sz="0" w:space="0" w:color="auto"/>
            <w:left w:val="none" w:sz="0" w:space="0" w:color="auto"/>
            <w:bottom w:val="none" w:sz="0" w:space="0" w:color="auto"/>
            <w:right w:val="none" w:sz="0" w:space="0" w:color="auto"/>
          </w:divBdr>
        </w:div>
        <w:div w:id="281376971">
          <w:marLeft w:val="0"/>
          <w:marRight w:val="0"/>
          <w:marTop w:val="0"/>
          <w:marBottom w:val="0"/>
          <w:divBdr>
            <w:top w:val="none" w:sz="0" w:space="0" w:color="auto"/>
            <w:left w:val="none" w:sz="0" w:space="0" w:color="auto"/>
            <w:bottom w:val="none" w:sz="0" w:space="0" w:color="auto"/>
            <w:right w:val="none" w:sz="0" w:space="0" w:color="auto"/>
          </w:divBdr>
        </w:div>
        <w:div w:id="838618325">
          <w:marLeft w:val="0"/>
          <w:marRight w:val="0"/>
          <w:marTop w:val="0"/>
          <w:marBottom w:val="0"/>
          <w:divBdr>
            <w:top w:val="none" w:sz="0" w:space="0" w:color="auto"/>
            <w:left w:val="none" w:sz="0" w:space="0" w:color="auto"/>
            <w:bottom w:val="none" w:sz="0" w:space="0" w:color="auto"/>
            <w:right w:val="none" w:sz="0" w:space="0" w:color="auto"/>
          </w:divBdr>
        </w:div>
      </w:divsChild>
    </w:div>
    <w:div w:id="566495783">
      <w:bodyDiv w:val="1"/>
      <w:marLeft w:val="0"/>
      <w:marRight w:val="0"/>
      <w:marTop w:val="0"/>
      <w:marBottom w:val="0"/>
      <w:divBdr>
        <w:top w:val="none" w:sz="0" w:space="0" w:color="auto"/>
        <w:left w:val="none" w:sz="0" w:space="0" w:color="auto"/>
        <w:bottom w:val="none" w:sz="0" w:space="0" w:color="auto"/>
        <w:right w:val="none" w:sz="0" w:space="0" w:color="auto"/>
      </w:divBdr>
    </w:div>
    <w:div w:id="667489633">
      <w:bodyDiv w:val="1"/>
      <w:marLeft w:val="0"/>
      <w:marRight w:val="0"/>
      <w:marTop w:val="0"/>
      <w:marBottom w:val="0"/>
      <w:divBdr>
        <w:top w:val="none" w:sz="0" w:space="0" w:color="auto"/>
        <w:left w:val="none" w:sz="0" w:space="0" w:color="auto"/>
        <w:bottom w:val="none" w:sz="0" w:space="0" w:color="auto"/>
        <w:right w:val="none" w:sz="0" w:space="0" w:color="auto"/>
      </w:divBdr>
      <w:divsChild>
        <w:div w:id="829053409">
          <w:marLeft w:val="0"/>
          <w:marRight w:val="0"/>
          <w:marTop w:val="0"/>
          <w:marBottom w:val="0"/>
          <w:divBdr>
            <w:top w:val="none" w:sz="0" w:space="0" w:color="auto"/>
            <w:left w:val="none" w:sz="0" w:space="0" w:color="auto"/>
            <w:bottom w:val="none" w:sz="0" w:space="0" w:color="auto"/>
            <w:right w:val="none" w:sz="0" w:space="0" w:color="auto"/>
          </w:divBdr>
        </w:div>
      </w:divsChild>
    </w:div>
    <w:div w:id="723719988">
      <w:bodyDiv w:val="1"/>
      <w:marLeft w:val="0"/>
      <w:marRight w:val="0"/>
      <w:marTop w:val="0"/>
      <w:marBottom w:val="0"/>
      <w:divBdr>
        <w:top w:val="none" w:sz="0" w:space="0" w:color="auto"/>
        <w:left w:val="none" w:sz="0" w:space="0" w:color="auto"/>
        <w:bottom w:val="none" w:sz="0" w:space="0" w:color="auto"/>
        <w:right w:val="none" w:sz="0" w:space="0" w:color="auto"/>
      </w:divBdr>
    </w:div>
    <w:div w:id="738017113">
      <w:bodyDiv w:val="1"/>
      <w:marLeft w:val="0"/>
      <w:marRight w:val="0"/>
      <w:marTop w:val="0"/>
      <w:marBottom w:val="0"/>
      <w:divBdr>
        <w:top w:val="none" w:sz="0" w:space="0" w:color="auto"/>
        <w:left w:val="none" w:sz="0" w:space="0" w:color="auto"/>
        <w:bottom w:val="none" w:sz="0" w:space="0" w:color="auto"/>
        <w:right w:val="none" w:sz="0" w:space="0" w:color="auto"/>
      </w:divBdr>
      <w:divsChild>
        <w:div w:id="1552771579">
          <w:marLeft w:val="0"/>
          <w:marRight w:val="0"/>
          <w:marTop w:val="0"/>
          <w:marBottom w:val="0"/>
          <w:divBdr>
            <w:top w:val="none" w:sz="0" w:space="0" w:color="auto"/>
            <w:left w:val="none" w:sz="0" w:space="0" w:color="auto"/>
            <w:bottom w:val="none" w:sz="0" w:space="0" w:color="auto"/>
            <w:right w:val="none" w:sz="0" w:space="0" w:color="auto"/>
          </w:divBdr>
        </w:div>
        <w:div w:id="1867448692">
          <w:marLeft w:val="0"/>
          <w:marRight w:val="0"/>
          <w:marTop w:val="0"/>
          <w:marBottom w:val="0"/>
          <w:divBdr>
            <w:top w:val="none" w:sz="0" w:space="0" w:color="auto"/>
            <w:left w:val="none" w:sz="0" w:space="0" w:color="auto"/>
            <w:bottom w:val="none" w:sz="0" w:space="0" w:color="auto"/>
            <w:right w:val="none" w:sz="0" w:space="0" w:color="auto"/>
          </w:divBdr>
        </w:div>
        <w:div w:id="918828193">
          <w:marLeft w:val="0"/>
          <w:marRight w:val="0"/>
          <w:marTop w:val="0"/>
          <w:marBottom w:val="0"/>
          <w:divBdr>
            <w:top w:val="none" w:sz="0" w:space="0" w:color="auto"/>
            <w:left w:val="none" w:sz="0" w:space="0" w:color="auto"/>
            <w:bottom w:val="none" w:sz="0" w:space="0" w:color="auto"/>
            <w:right w:val="none" w:sz="0" w:space="0" w:color="auto"/>
          </w:divBdr>
        </w:div>
        <w:div w:id="778646253">
          <w:marLeft w:val="0"/>
          <w:marRight w:val="0"/>
          <w:marTop w:val="0"/>
          <w:marBottom w:val="0"/>
          <w:divBdr>
            <w:top w:val="none" w:sz="0" w:space="0" w:color="auto"/>
            <w:left w:val="none" w:sz="0" w:space="0" w:color="auto"/>
            <w:bottom w:val="none" w:sz="0" w:space="0" w:color="auto"/>
            <w:right w:val="none" w:sz="0" w:space="0" w:color="auto"/>
          </w:divBdr>
        </w:div>
        <w:div w:id="1018845969">
          <w:marLeft w:val="0"/>
          <w:marRight w:val="0"/>
          <w:marTop w:val="0"/>
          <w:marBottom w:val="0"/>
          <w:divBdr>
            <w:top w:val="none" w:sz="0" w:space="0" w:color="auto"/>
            <w:left w:val="none" w:sz="0" w:space="0" w:color="auto"/>
            <w:bottom w:val="none" w:sz="0" w:space="0" w:color="auto"/>
            <w:right w:val="none" w:sz="0" w:space="0" w:color="auto"/>
          </w:divBdr>
        </w:div>
      </w:divsChild>
    </w:div>
    <w:div w:id="1068649735">
      <w:bodyDiv w:val="1"/>
      <w:marLeft w:val="0"/>
      <w:marRight w:val="0"/>
      <w:marTop w:val="0"/>
      <w:marBottom w:val="0"/>
      <w:divBdr>
        <w:top w:val="none" w:sz="0" w:space="0" w:color="auto"/>
        <w:left w:val="none" w:sz="0" w:space="0" w:color="auto"/>
        <w:bottom w:val="none" w:sz="0" w:space="0" w:color="auto"/>
        <w:right w:val="none" w:sz="0" w:space="0" w:color="auto"/>
      </w:divBdr>
      <w:divsChild>
        <w:div w:id="161894526">
          <w:marLeft w:val="0"/>
          <w:marRight w:val="0"/>
          <w:marTop w:val="0"/>
          <w:marBottom w:val="0"/>
          <w:divBdr>
            <w:top w:val="none" w:sz="0" w:space="0" w:color="auto"/>
            <w:left w:val="none" w:sz="0" w:space="0" w:color="auto"/>
            <w:bottom w:val="none" w:sz="0" w:space="0" w:color="auto"/>
            <w:right w:val="none" w:sz="0" w:space="0" w:color="auto"/>
          </w:divBdr>
        </w:div>
        <w:div w:id="404379133">
          <w:marLeft w:val="0"/>
          <w:marRight w:val="0"/>
          <w:marTop w:val="0"/>
          <w:marBottom w:val="0"/>
          <w:divBdr>
            <w:top w:val="none" w:sz="0" w:space="0" w:color="auto"/>
            <w:left w:val="none" w:sz="0" w:space="0" w:color="auto"/>
            <w:bottom w:val="none" w:sz="0" w:space="0" w:color="auto"/>
            <w:right w:val="none" w:sz="0" w:space="0" w:color="auto"/>
          </w:divBdr>
        </w:div>
        <w:div w:id="1525558038">
          <w:marLeft w:val="0"/>
          <w:marRight w:val="0"/>
          <w:marTop w:val="0"/>
          <w:marBottom w:val="0"/>
          <w:divBdr>
            <w:top w:val="none" w:sz="0" w:space="0" w:color="auto"/>
            <w:left w:val="none" w:sz="0" w:space="0" w:color="auto"/>
            <w:bottom w:val="none" w:sz="0" w:space="0" w:color="auto"/>
            <w:right w:val="none" w:sz="0" w:space="0" w:color="auto"/>
          </w:divBdr>
        </w:div>
        <w:div w:id="2009627722">
          <w:marLeft w:val="0"/>
          <w:marRight w:val="0"/>
          <w:marTop w:val="0"/>
          <w:marBottom w:val="0"/>
          <w:divBdr>
            <w:top w:val="none" w:sz="0" w:space="0" w:color="auto"/>
            <w:left w:val="none" w:sz="0" w:space="0" w:color="auto"/>
            <w:bottom w:val="none" w:sz="0" w:space="0" w:color="auto"/>
            <w:right w:val="none" w:sz="0" w:space="0" w:color="auto"/>
          </w:divBdr>
        </w:div>
      </w:divsChild>
    </w:div>
    <w:div w:id="1215383699">
      <w:bodyDiv w:val="1"/>
      <w:marLeft w:val="0"/>
      <w:marRight w:val="0"/>
      <w:marTop w:val="0"/>
      <w:marBottom w:val="0"/>
      <w:divBdr>
        <w:top w:val="none" w:sz="0" w:space="0" w:color="auto"/>
        <w:left w:val="none" w:sz="0" w:space="0" w:color="auto"/>
        <w:bottom w:val="none" w:sz="0" w:space="0" w:color="auto"/>
        <w:right w:val="none" w:sz="0" w:space="0" w:color="auto"/>
      </w:divBdr>
    </w:div>
    <w:div w:id="1292245828">
      <w:bodyDiv w:val="1"/>
      <w:marLeft w:val="0"/>
      <w:marRight w:val="0"/>
      <w:marTop w:val="0"/>
      <w:marBottom w:val="0"/>
      <w:divBdr>
        <w:top w:val="none" w:sz="0" w:space="0" w:color="auto"/>
        <w:left w:val="none" w:sz="0" w:space="0" w:color="auto"/>
        <w:bottom w:val="none" w:sz="0" w:space="0" w:color="auto"/>
        <w:right w:val="none" w:sz="0" w:space="0" w:color="auto"/>
      </w:divBdr>
      <w:divsChild>
        <w:div w:id="11609663">
          <w:marLeft w:val="0"/>
          <w:marRight w:val="0"/>
          <w:marTop w:val="0"/>
          <w:marBottom w:val="0"/>
          <w:divBdr>
            <w:top w:val="none" w:sz="0" w:space="0" w:color="auto"/>
            <w:left w:val="none" w:sz="0" w:space="0" w:color="auto"/>
            <w:bottom w:val="none" w:sz="0" w:space="0" w:color="auto"/>
            <w:right w:val="none" w:sz="0" w:space="0" w:color="auto"/>
          </w:divBdr>
        </w:div>
        <w:div w:id="1439984702">
          <w:marLeft w:val="0"/>
          <w:marRight w:val="0"/>
          <w:marTop w:val="0"/>
          <w:marBottom w:val="0"/>
          <w:divBdr>
            <w:top w:val="none" w:sz="0" w:space="0" w:color="auto"/>
            <w:left w:val="none" w:sz="0" w:space="0" w:color="auto"/>
            <w:bottom w:val="none" w:sz="0" w:space="0" w:color="auto"/>
            <w:right w:val="none" w:sz="0" w:space="0" w:color="auto"/>
          </w:divBdr>
        </w:div>
        <w:div w:id="619460333">
          <w:marLeft w:val="0"/>
          <w:marRight w:val="0"/>
          <w:marTop w:val="0"/>
          <w:marBottom w:val="0"/>
          <w:divBdr>
            <w:top w:val="none" w:sz="0" w:space="0" w:color="auto"/>
            <w:left w:val="none" w:sz="0" w:space="0" w:color="auto"/>
            <w:bottom w:val="none" w:sz="0" w:space="0" w:color="auto"/>
            <w:right w:val="none" w:sz="0" w:space="0" w:color="auto"/>
          </w:divBdr>
        </w:div>
      </w:divsChild>
    </w:div>
    <w:div w:id="1314719408">
      <w:bodyDiv w:val="1"/>
      <w:marLeft w:val="0"/>
      <w:marRight w:val="0"/>
      <w:marTop w:val="0"/>
      <w:marBottom w:val="0"/>
      <w:divBdr>
        <w:top w:val="none" w:sz="0" w:space="0" w:color="auto"/>
        <w:left w:val="none" w:sz="0" w:space="0" w:color="auto"/>
        <w:bottom w:val="none" w:sz="0" w:space="0" w:color="auto"/>
        <w:right w:val="none" w:sz="0" w:space="0" w:color="auto"/>
      </w:divBdr>
    </w:div>
    <w:div w:id="1398044687">
      <w:bodyDiv w:val="1"/>
      <w:marLeft w:val="0"/>
      <w:marRight w:val="0"/>
      <w:marTop w:val="0"/>
      <w:marBottom w:val="0"/>
      <w:divBdr>
        <w:top w:val="none" w:sz="0" w:space="0" w:color="auto"/>
        <w:left w:val="none" w:sz="0" w:space="0" w:color="auto"/>
        <w:bottom w:val="none" w:sz="0" w:space="0" w:color="auto"/>
        <w:right w:val="none" w:sz="0" w:space="0" w:color="auto"/>
      </w:divBdr>
    </w:div>
    <w:div w:id="1481190959">
      <w:bodyDiv w:val="1"/>
      <w:marLeft w:val="0"/>
      <w:marRight w:val="0"/>
      <w:marTop w:val="0"/>
      <w:marBottom w:val="0"/>
      <w:divBdr>
        <w:top w:val="none" w:sz="0" w:space="0" w:color="auto"/>
        <w:left w:val="none" w:sz="0" w:space="0" w:color="auto"/>
        <w:bottom w:val="none" w:sz="0" w:space="0" w:color="auto"/>
        <w:right w:val="none" w:sz="0" w:space="0" w:color="auto"/>
      </w:divBdr>
      <w:divsChild>
        <w:div w:id="1329864010">
          <w:marLeft w:val="0"/>
          <w:marRight w:val="0"/>
          <w:marTop w:val="0"/>
          <w:marBottom w:val="0"/>
          <w:divBdr>
            <w:top w:val="none" w:sz="0" w:space="0" w:color="auto"/>
            <w:left w:val="none" w:sz="0" w:space="0" w:color="auto"/>
            <w:bottom w:val="none" w:sz="0" w:space="0" w:color="auto"/>
            <w:right w:val="none" w:sz="0" w:space="0" w:color="auto"/>
          </w:divBdr>
        </w:div>
        <w:div w:id="533731109">
          <w:marLeft w:val="0"/>
          <w:marRight w:val="0"/>
          <w:marTop w:val="0"/>
          <w:marBottom w:val="0"/>
          <w:divBdr>
            <w:top w:val="none" w:sz="0" w:space="0" w:color="auto"/>
            <w:left w:val="none" w:sz="0" w:space="0" w:color="auto"/>
            <w:bottom w:val="none" w:sz="0" w:space="0" w:color="auto"/>
            <w:right w:val="none" w:sz="0" w:space="0" w:color="auto"/>
          </w:divBdr>
        </w:div>
        <w:div w:id="1747456686">
          <w:marLeft w:val="0"/>
          <w:marRight w:val="0"/>
          <w:marTop w:val="0"/>
          <w:marBottom w:val="0"/>
          <w:divBdr>
            <w:top w:val="none" w:sz="0" w:space="0" w:color="auto"/>
            <w:left w:val="none" w:sz="0" w:space="0" w:color="auto"/>
            <w:bottom w:val="none" w:sz="0" w:space="0" w:color="auto"/>
            <w:right w:val="none" w:sz="0" w:space="0" w:color="auto"/>
          </w:divBdr>
        </w:div>
        <w:div w:id="756949283">
          <w:marLeft w:val="0"/>
          <w:marRight w:val="0"/>
          <w:marTop w:val="0"/>
          <w:marBottom w:val="0"/>
          <w:divBdr>
            <w:top w:val="none" w:sz="0" w:space="0" w:color="auto"/>
            <w:left w:val="none" w:sz="0" w:space="0" w:color="auto"/>
            <w:bottom w:val="none" w:sz="0" w:space="0" w:color="auto"/>
            <w:right w:val="none" w:sz="0" w:space="0" w:color="auto"/>
          </w:divBdr>
        </w:div>
        <w:div w:id="1487476168">
          <w:marLeft w:val="0"/>
          <w:marRight w:val="0"/>
          <w:marTop w:val="0"/>
          <w:marBottom w:val="0"/>
          <w:divBdr>
            <w:top w:val="none" w:sz="0" w:space="0" w:color="auto"/>
            <w:left w:val="none" w:sz="0" w:space="0" w:color="auto"/>
            <w:bottom w:val="none" w:sz="0" w:space="0" w:color="auto"/>
            <w:right w:val="none" w:sz="0" w:space="0" w:color="auto"/>
          </w:divBdr>
        </w:div>
        <w:div w:id="482355155">
          <w:marLeft w:val="0"/>
          <w:marRight w:val="0"/>
          <w:marTop w:val="0"/>
          <w:marBottom w:val="0"/>
          <w:divBdr>
            <w:top w:val="none" w:sz="0" w:space="0" w:color="auto"/>
            <w:left w:val="none" w:sz="0" w:space="0" w:color="auto"/>
            <w:bottom w:val="none" w:sz="0" w:space="0" w:color="auto"/>
            <w:right w:val="none" w:sz="0" w:space="0" w:color="auto"/>
          </w:divBdr>
        </w:div>
      </w:divsChild>
    </w:div>
    <w:div w:id="1494299878">
      <w:bodyDiv w:val="1"/>
      <w:marLeft w:val="0"/>
      <w:marRight w:val="0"/>
      <w:marTop w:val="0"/>
      <w:marBottom w:val="0"/>
      <w:divBdr>
        <w:top w:val="none" w:sz="0" w:space="0" w:color="auto"/>
        <w:left w:val="none" w:sz="0" w:space="0" w:color="auto"/>
        <w:bottom w:val="none" w:sz="0" w:space="0" w:color="auto"/>
        <w:right w:val="none" w:sz="0" w:space="0" w:color="auto"/>
      </w:divBdr>
      <w:divsChild>
        <w:div w:id="328675916">
          <w:marLeft w:val="0"/>
          <w:marRight w:val="0"/>
          <w:marTop w:val="0"/>
          <w:marBottom w:val="0"/>
          <w:divBdr>
            <w:top w:val="none" w:sz="0" w:space="0" w:color="auto"/>
            <w:left w:val="none" w:sz="0" w:space="0" w:color="auto"/>
            <w:bottom w:val="none" w:sz="0" w:space="0" w:color="auto"/>
            <w:right w:val="none" w:sz="0" w:space="0" w:color="auto"/>
          </w:divBdr>
        </w:div>
        <w:div w:id="675227029">
          <w:marLeft w:val="0"/>
          <w:marRight w:val="0"/>
          <w:marTop w:val="0"/>
          <w:marBottom w:val="0"/>
          <w:divBdr>
            <w:top w:val="none" w:sz="0" w:space="0" w:color="auto"/>
            <w:left w:val="none" w:sz="0" w:space="0" w:color="auto"/>
            <w:bottom w:val="none" w:sz="0" w:space="0" w:color="auto"/>
            <w:right w:val="none" w:sz="0" w:space="0" w:color="auto"/>
          </w:divBdr>
        </w:div>
        <w:div w:id="1388065729">
          <w:marLeft w:val="0"/>
          <w:marRight w:val="0"/>
          <w:marTop w:val="0"/>
          <w:marBottom w:val="0"/>
          <w:divBdr>
            <w:top w:val="none" w:sz="0" w:space="0" w:color="auto"/>
            <w:left w:val="none" w:sz="0" w:space="0" w:color="auto"/>
            <w:bottom w:val="none" w:sz="0" w:space="0" w:color="auto"/>
            <w:right w:val="none" w:sz="0" w:space="0" w:color="auto"/>
          </w:divBdr>
        </w:div>
        <w:div w:id="2105611316">
          <w:marLeft w:val="0"/>
          <w:marRight w:val="0"/>
          <w:marTop w:val="0"/>
          <w:marBottom w:val="0"/>
          <w:divBdr>
            <w:top w:val="none" w:sz="0" w:space="0" w:color="auto"/>
            <w:left w:val="none" w:sz="0" w:space="0" w:color="auto"/>
            <w:bottom w:val="none" w:sz="0" w:space="0" w:color="auto"/>
            <w:right w:val="none" w:sz="0" w:space="0" w:color="auto"/>
          </w:divBdr>
        </w:div>
        <w:div w:id="504438795">
          <w:marLeft w:val="0"/>
          <w:marRight w:val="0"/>
          <w:marTop w:val="0"/>
          <w:marBottom w:val="0"/>
          <w:divBdr>
            <w:top w:val="none" w:sz="0" w:space="0" w:color="auto"/>
            <w:left w:val="none" w:sz="0" w:space="0" w:color="auto"/>
            <w:bottom w:val="none" w:sz="0" w:space="0" w:color="auto"/>
            <w:right w:val="none" w:sz="0" w:space="0" w:color="auto"/>
          </w:divBdr>
        </w:div>
      </w:divsChild>
    </w:div>
    <w:div w:id="1923250366">
      <w:bodyDiv w:val="1"/>
      <w:marLeft w:val="0"/>
      <w:marRight w:val="0"/>
      <w:marTop w:val="0"/>
      <w:marBottom w:val="0"/>
      <w:divBdr>
        <w:top w:val="none" w:sz="0" w:space="0" w:color="auto"/>
        <w:left w:val="none" w:sz="0" w:space="0" w:color="auto"/>
        <w:bottom w:val="none" w:sz="0" w:space="0" w:color="auto"/>
        <w:right w:val="none" w:sz="0" w:space="0" w:color="auto"/>
      </w:divBdr>
      <w:divsChild>
        <w:div w:id="1646474465">
          <w:marLeft w:val="0"/>
          <w:marRight w:val="0"/>
          <w:marTop w:val="0"/>
          <w:marBottom w:val="0"/>
          <w:divBdr>
            <w:top w:val="none" w:sz="0" w:space="0" w:color="auto"/>
            <w:left w:val="none" w:sz="0" w:space="0" w:color="auto"/>
            <w:bottom w:val="none" w:sz="0" w:space="0" w:color="auto"/>
            <w:right w:val="none" w:sz="0" w:space="0" w:color="auto"/>
          </w:divBdr>
        </w:div>
        <w:div w:id="670762564">
          <w:marLeft w:val="0"/>
          <w:marRight w:val="0"/>
          <w:marTop w:val="0"/>
          <w:marBottom w:val="0"/>
          <w:divBdr>
            <w:top w:val="none" w:sz="0" w:space="0" w:color="auto"/>
            <w:left w:val="none" w:sz="0" w:space="0" w:color="auto"/>
            <w:bottom w:val="none" w:sz="0" w:space="0" w:color="auto"/>
            <w:right w:val="none" w:sz="0" w:space="0" w:color="auto"/>
          </w:divBdr>
        </w:div>
        <w:div w:id="1502086330">
          <w:marLeft w:val="0"/>
          <w:marRight w:val="0"/>
          <w:marTop w:val="0"/>
          <w:marBottom w:val="0"/>
          <w:divBdr>
            <w:top w:val="none" w:sz="0" w:space="0" w:color="auto"/>
            <w:left w:val="none" w:sz="0" w:space="0" w:color="auto"/>
            <w:bottom w:val="none" w:sz="0" w:space="0" w:color="auto"/>
            <w:right w:val="none" w:sz="0" w:space="0" w:color="auto"/>
          </w:divBdr>
        </w:div>
        <w:div w:id="1641303298">
          <w:marLeft w:val="0"/>
          <w:marRight w:val="0"/>
          <w:marTop w:val="0"/>
          <w:marBottom w:val="0"/>
          <w:divBdr>
            <w:top w:val="none" w:sz="0" w:space="0" w:color="auto"/>
            <w:left w:val="none" w:sz="0" w:space="0" w:color="auto"/>
            <w:bottom w:val="none" w:sz="0" w:space="0" w:color="auto"/>
            <w:right w:val="none" w:sz="0" w:space="0" w:color="auto"/>
          </w:divBdr>
        </w:div>
      </w:divsChild>
    </w:div>
    <w:div w:id="1996254162">
      <w:bodyDiv w:val="1"/>
      <w:marLeft w:val="0"/>
      <w:marRight w:val="0"/>
      <w:marTop w:val="0"/>
      <w:marBottom w:val="0"/>
      <w:divBdr>
        <w:top w:val="none" w:sz="0" w:space="0" w:color="auto"/>
        <w:left w:val="none" w:sz="0" w:space="0" w:color="auto"/>
        <w:bottom w:val="none" w:sz="0" w:space="0" w:color="auto"/>
        <w:right w:val="none" w:sz="0" w:space="0" w:color="auto"/>
      </w:divBdr>
    </w:div>
    <w:div w:id="2069257079">
      <w:bodyDiv w:val="1"/>
      <w:marLeft w:val="0"/>
      <w:marRight w:val="0"/>
      <w:marTop w:val="0"/>
      <w:marBottom w:val="0"/>
      <w:divBdr>
        <w:top w:val="none" w:sz="0" w:space="0" w:color="auto"/>
        <w:left w:val="none" w:sz="0" w:space="0" w:color="auto"/>
        <w:bottom w:val="none" w:sz="0" w:space="0" w:color="auto"/>
        <w:right w:val="none" w:sz="0" w:space="0" w:color="auto"/>
      </w:divBdr>
    </w:div>
    <w:div w:id="2072921054">
      <w:bodyDiv w:val="1"/>
      <w:marLeft w:val="0"/>
      <w:marRight w:val="0"/>
      <w:marTop w:val="0"/>
      <w:marBottom w:val="0"/>
      <w:divBdr>
        <w:top w:val="none" w:sz="0" w:space="0" w:color="auto"/>
        <w:left w:val="none" w:sz="0" w:space="0" w:color="auto"/>
        <w:bottom w:val="none" w:sz="0" w:space="0" w:color="auto"/>
        <w:right w:val="none" w:sz="0" w:space="0" w:color="auto"/>
      </w:divBdr>
      <w:divsChild>
        <w:div w:id="1648196230">
          <w:marLeft w:val="0"/>
          <w:marRight w:val="0"/>
          <w:marTop w:val="0"/>
          <w:marBottom w:val="0"/>
          <w:divBdr>
            <w:top w:val="none" w:sz="0" w:space="0" w:color="auto"/>
            <w:left w:val="none" w:sz="0" w:space="0" w:color="auto"/>
            <w:bottom w:val="none" w:sz="0" w:space="0" w:color="auto"/>
            <w:right w:val="none" w:sz="0" w:space="0" w:color="auto"/>
          </w:divBdr>
        </w:div>
        <w:div w:id="206261068">
          <w:marLeft w:val="0"/>
          <w:marRight w:val="0"/>
          <w:marTop w:val="0"/>
          <w:marBottom w:val="0"/>
          <w:divBdr>
            <w:top w:val="none" w:sz="0" w:space="0" w:color="auto"/>
            <w:left w:val="none" w:sz="0" w:space="0" w:color="auto"/>
            <w:bottom w:val="none" w:sz="0" w:space="0" w:color="auto"/>
            <w:right w:val="none" w:sz="0" w:space="0" w:color="auto"/>
          </w:divBdr>
        </w:div>
        <w:div w:id="945500319">
          <w:marLeft w:val="0"/>
          <w:marRight w:val="0"/>
          <w:marTop w:val="0"/>
          <w:marBottom w:val="0"/>
          <w:divBdr>
            <w:top w:val="none" w:sz="0" w:space="0" w:color="auto"/>
            <w:left w:val="none" w:sz="0" w:space="0" w:color="auto"/>
            <w:bottom w:val="none" w:sz="0" w:space="0" w:color="auto"/>
            <w:right w:val="none" w:sz="0" w:space="0" w:color="auto"/>
          </w:divBdr>
        </w:div>
        <w:div w:id="1234588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ridgeJ@spp.ce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dithAAldridg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obekoval@spp.ceu.edu)" TargetMode="External"/><Relationship Id="rId4" Type="http://schemas.openxmlformats.org/officeDocument/2006/relationships/webSettings" Target="webSettings.xml"/><Relationship Id="rId9" Type="http://schemas.openxmlformats.org/officeDocument/2006/relationships/hyperlink" Target="mailto:tothaniko@spp.c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dc:creator>
  <cp:lastModifiedBy>CEU</cp:lastModifiedBy>
  <cp:revision>10</cp:revision>
  <cp:lastPrinted>2017-09-07T11:10:00Z</cp:lastPrinted>
  <dcterms:created xsi:type="dcterms:W3CDTF">2017-09-07T09:37:00Z</dcterms:created>
  <dcterms:modified xsi:type="dcterms:W3CDTF">2017-09-07T11:30:00Z</dcterms:modified>
</cp:coreProperties>
</file>